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692" w:rsidRPr="00B07692" w:rsidRDefault="00B07692" w:rsidP="00B07692">
      <w:pPr>
        <w:rPr>
          <w:rFonts w:ascii="Arial" w:hAnsi="Arial" w:cs="Arial"/>
        </w:rPr>
      </w:pPr>
      <w:r w:rsidRPr="00B07692">
        <w:rPr>
          <w:rFonts w:ascii="Arial" w:hAnsi="Arial" w:cs="Arial"/>
        </w:rPr>
        <w:t xml:space="preserve">Rekonstrukce objektu bývalých jeslí v Domažlicích, Benešova </w:t>
      </w:r>
      <w:proofErr w:type="gramStart"/>
      <w:r w:rsidRPr="00B07692">
        <w:rPr>
          <w:rFonts w:ascii="Arial" w:hAnsi="Arial" w:cs="Arial"/>
        </w:rPr>
        <w:t>čp.97</w:t>
      </w:r>
      <w:proofErr w:type="gramEnd"/>
    </w:p>
    <w:p w:rsidR="00B07692" w:rsidRPr="00B07692" w:rsidRDefault="00B07692" w:rsidP="00B07692">
      <w:pPr>
        <w:rPr>
          <w:rFonts w:ascii="Arial" w:hAnsi="Arial" w:cs="Arial"/>
        </w:rPr>
      </w:pPr>
      <w:r w:rsidRPr="00B07692">
        <w:rPr>
          <w:rFonts w:ascii="Arial" w:hAnsi="Arial" w:cs="Arial"/>
        </w:rPr>
        <w:t>na Domov se zvláštním režimem</w:t>
      </w:r>
    </w:p>
    <w:p w:rsidR="00B07692" w:rsidRDefault="00B07692" w:rsidP="00B07692">
      <w:pPr>
        <w:rPr>
          <w:rFonts w:ascii="Arial" w:hAnsi="Arial" w:cs="Arial"/>
          <w:b/>
        </w:rPr>
      </w:pPr>
    </w:p>
    <w:p w:rsidR="00B07692" w:rsidRPr="00B07692" w:rsidRDefault="00B07692" w:rsidP="00B07692">
      <w:pPr>
        <w:rPr>
          <w:rFonts w:ascii="Arial" w:hAnsi="Arial" w:cs="Arial"/>
          <w:b/>
          <w:u w:val="single"/>
        </w:rPr>
      </w:pPr>
      <w:r w:rsidRPr="00B07692">
        <w:rPr>
          <w:rFonts w:ascii="Arial" w:hAnsi="Arial" w:cs="Arial"/>
          <w:b/>
          <w:u w:val="single"/>
        </w:rPr>
        <w:t>Zdravotní technika</w:t>
      </w:r>
    </w:p>
    <w:p w:rsidR="00B07692" w:rsidRDefault="00B07692" w:rsidP="00BD4D2B">
      <w:pPr>
        <w:rPr>
          <w:rFonts w:ascii="Arial" w:hAnsi="Arial" w:cs="Arial"/>
          <w:b/>
        </w:rPr>
      </w:pPr>
    </w:p>
    <w:p w:rsidR="00B07692" w:rsidRDefault="00B07692" w:rsidP="00BD4D2B">
      <w:pPr>
        <w:rPr>
          <w:rFonts w:ascii="Arial" w:hAnsi="Arial" w:cs="Arial"/>
          <w:b/>
        </w:rPr>
      </w:pPr>
    </w:p>
    <w:p w:rsidR="00B07692" w:rsidRDefault="00B07692" w:rsidP="00BD4D2B">
      <w:pPr>
        <w:rPr>
          <w:rFonts w:ascii="Arial" w:hAnsi="Arial" w:cs="Arial"/>
          <w:b/>
        </w:rPr>
      </w:pPr>
    </w:p>
    <w:p w:rsidR="00B07692" w:rsidRDefault="00B07692" w:rsidP="00BD4D2B">
      <w:pPr>
        <w:rPr>
          <w:rFonts w:ascii="Arial" w:hAnsi="Arial" w:cs="Arial"/>
          <w:b/>
        </w:rPr>
      </w:pPr>
    </w:p>
    <w:p w:rsidR="00B07692" w:rsidRDefault="00B07692" w:rsidP="00BD4D2B">
      <w:pPr>
        <w:rPr>
          <w:rFonts w:ascii="Arial" w:hAnsi="Arial" w:cs="Arial"/>
          <w:b/>
        </w:rPr>
      </w:pPr>
    </w:p>
    <w:p w:rsidR="00B07692" w:rsidRDefault="00B07692" w:rsidP="00BD4D2B">
      <w:pPr>
        <w:rPr>
          <w:rFonts w:ascii="Arial" w:hAnsi="Arial" w:cs="Arial"/>
          <w:b/>
          <w:u w:val="single"/>
        </w:rPr>
      </w:pPr>
      <w:proofErr w:type="gramStart"/>
      <w:r>
        <w:rPr>
          <w:rFonts w:ascii="Arial" w:hAnsi="Arial" w:cs="Arial"/>
          <w:b/>
          <w:u w:val="single"/>
        </w:rPr>
        <w:t>S E Z N A M       P Ř Í L O H</w:t>
      </w:r>
      <w:bookmarkStart w:id="0" w:name="_GoBack"/>
      <w:bookmarkEnd w:id="0"/>
      <w:proofErr w:type="gramEnd"/>
    </w:p>
    <w:p w:rsidR="00B07692" w:rsidRDefault="00B07692" w:rsidP="00BD4D2B">
      <w:pPr>
        <w:rPr>
          <w:rFonts w:ascii="Arial" w:hAnsi="Arial" w:cs="Arial"/>
          <w:b/>
          <w:u w:val="single"/>
        </w:rPr>
      </w:pPr>
    </w:p>
    <w:p w:rsidR="00B07692" w:rsidRDefault="00B07692" w:rsidP="00BD4D2B">
      <w:pPr>
        <w:rPr>
          <w:rFonts w:ascii="Arial" w:hAnsi="Arial" w:cs="Arial"/>
          <w:b/>
          <w:u w:val="single"/>
        </w:rPr>
      </w:pPr>
    </w:p>
    <w:p w:rsidR="00B07692" w:rsidRDefault="00B07692" w:rsidP="00B07692">
      <w:pPr>
        <w:tabs>
          <w:tab w:val="right" w:pos="284"/>
          <w:tab w:val="left" w:pos="426"/>
        </w:tabs>
        <w:rPr>
          <w:rFonts w:ascii="Arial" w:hAnsi="Arial" w:cs="Arial"/>
        </w:rPr>
      </w:pPr>
      <w:r>
        <w:rPr>
          <w:rFonts w:ascii="Arial" w:hAnsi="Arial" w:cs="Arial"/>
        </w:rPr>
        <w:tab/>
        <w:t xml:space="preserve">1. </w:t>
      </w:r>
      <w:r>
        <w:rPr>
          <w:rFonts w:ascii="Arial" w:hAnsi="Arial" w:cs="Arial"/>
        </w:rPr>
        <w:tab/>
        <w:t>technická zpráva</w:t>
      </w:r>
    </w:p>
    <w:p w:rsidR="00B07692" w:rsidRDefault="00B07692" w:rsidP="00B07692">
      <w:pPr>
        <w:tabs>
          <w:tab w:val="right" w:pos="284"/>
          <w:tab w:val="left" w:pos="426"/>
        </w:tabs>
        <w:rPr>
          <w:rFonts w:ascii="Arial" w:hAnsi="Arial" w:cs="Arial"/>
        </w:rPr>
      </w:pPr>
      <w:r>
        <w:rPr>
          <w:rFonts w:ascii="Arial" w:hAnsi="Arial" w:cs="Arial"/>
        </w:rPr>
        <w:tab/>
        <w:t xml:space="preserve">2. </w:t>
      </w:r>
      <w:r>
        <w:rPr>
          <w:rFonts w:ascii="Arial" w:hAnsi="Arial" w:cs="Arial"/>
        </w:rPr>
        <w:tab/>
        <w:t>situace</w:t>
      </w:r>
      <w:r>
        <w:rPr>
          <w:rFonts w:ascii="Arial" w:hAnsi="Arial" w:cs="Arial"/>
        </w:rPr>
        <w:tab/>
      </w:r>
      <w:r>
        <w:rPr>
          <w:rFonts w:ascii="Arial" w:hAnsi="Arial" w:cs="Arial"/>
        </w:rPr>
        <w:tab/>
      </w:r>
    </w:p>
    <w:p w:rsidR="00B07692" w:rsidRDefault="00B07692" w:rsidP="00B07692">
      <w:pPr>
        <w:tabs>
          <w:tab w:val="right" w:pos="284"/>
          <w:tab w:val="left" w:pos="426"/>
        </w:tabs>
        <w:rPr>
          <w:rFonts w:ascii="Arial" w:hAnsi="Arial" w:cs="Arial"/>
        </w:rPr>
      </w:pPr>
      <w:r>
        <w:rPr>
          <w:rFonts w:ascii="Arial" w:hAnsi="Arial" w:cs="Arial"/>
        </w:rPr>
        <w:tab/>
        <w:t>3</w:t>
      </w:r>
      <w:r w:rsidR="0092216D">
        <w:rPr>
          <w:rFonts w:ascii="Arial" w:hAnsi="Arial" w:cs="Arial"/>
        </w:rPr>
        <w:t>a</w:t>
      </w:r>
      <w:r>
        <w:rPr>
          <w:rFonts w:ascii="Arial" w:hAnsi="Arial" w:cs="Arial"/>
        </w:rPr>
        <w:t xml:space="preserve">. </w:t>
      </w:r>
      <w:r>
        <w:rPr>
          <w:rFonts w:ascii="Arial" w:hAnsi="Arial" w:cs="Arial"/>
        </w:rPr>
        <w:tab/>
        <w:t>kanalizace</w:t>
      </w:r>
      <w:r>
        <w:rPr>
          <w:rFonts w:ascii="Arial" w:hAnsi="Arial" w:cs="Arial"/>
        </w:rPr>
        <w:tab/>
        <w:t>-  1. PP</w:t>
      </w:r>
    </w:p>
    <w:p w:rsidR="00B07692" w:rsidRDefault="00B07692" w:rsidP="00B07692">
      <w:pPr>
        <w:tabs>
          <w:tab w:val="right" w:pos="284"/>
          <w:tab w:val="left" w:pos="426"/>
        </w:tabs>
        <w:rPr>
          <w:rFonts w:ascii="Arial" w:hAnsi="Arial" w:cs="Arial"/>
        </w:rPr>
      </w:pPr>
      <w:r>
        <w:rPr>
          <w:rFonts w:ascii="Arial" w:hAnsi="Arial" w:cs="Arial"/>
        </w:rPr>
        <w:tab/>
        <w:t xml:space="preserve">4. </w:t>
      </w:r>
      <w:r>
        <w:rPr>
          <w:rFonts w:ascii="Arial" w:hAnsi="Arial" w:cs="Arial"/>
        </w:rPr>
        <w:tab/>
      </w:r>
      <w:r>
        <w:rPr>
          <w:rFonts w:ascii="Arial" w:hAnsi="Arial" w:cs="Arial"/>
        </w:rPr>
        <w:tab/>
        <w:t>„</w:t>
      </w:r>
      <w:r>
        <w:rPr>
          <w:rFonts w:ascii="Arial" w:hAnsi="Arial" w:cs="Arial"/>
        </w:rPr>
        <w:tab/>
      </w:r>
      <w:r>
        <w:rPr>
          <w:rFonts w:ascii="Arial" w:hAnsi="Arial" w:cs="Arial"/>
        </w:rPr>
        <w:tab/>
        <w:t>-  1. NP</w:t>
      </w:r>
    </w:p>
    <w:p w:rsidR="00B07692" w:rsidRDefault="00B07692" w:rsidP="00B07692">
      <w:pPr>
        <w:tabs>
          <w:tab w:val="right" w:pos="284"/>
          <w:tab w:val="left" w:pos="426"/>
        </w:tabs>
        <w:rPr>
          <w:rFonts w:ascii="Arial" w:hAnsi="Arial" w:cs="Arial"/>
        </w:rPr>
      </w:pPr>
      <w:r>
        <w:rPr>
          <w:rFonts w:ascii="Arial" w:hAnsi="Arial" w:cs="Arial"/>
        </w:rPr>
        <w:tab/>
        <w:t xml:space="preserve">5. </w:t>
      </w:r>
      <w:r>
        <w:rPr>
          <w:rFonts w:ascii="Arial" w:hAnsi="Arial" w:cs="Arial"/>
        </w:rPr>
        <w:tab/>
      </w:r>
      <w:r>
        <w:rPr>
          <w:rFonts w:ascii="Arial" w:hAnsi="Arial" w:cs="Arial"/>
        </w:rPr>
        <w:tab/>
        <w:t>„</w:t>
      </w:r>
      <w:r>
        <w:rPr>
          <w:rFonts w:ascii="Arial" w:hAnsi="Arial" w:cs="Arial"/>
        </w:rPr>
        <w:tab/>
      </w:r>
      <w:r>
        <w:rPr>
          <w:rFonts w:ascii="Arial" w:hAnsi="Arial" w:cs="Arial"/>
        </w:rPr>
        <w:tab/>
        <w:t>-  2. NP</w:t>
      </w:r>
    </w:p>
    <w:p w:rsidR="00B07692" w:rsidRDefault="00B07692" w:rsidP="00B07692">
      <w:pPr>
        <w:tabs>
          <w:tab w:val="right" w:pos="284"/>
          <w:tab w:val="left" w:pos="426"/>
        </w:tabs>
        <w:rPr>
          <w:rFonts w:ascii="Arial" w:hAnsi="Arial" w:cs="Arial"/>
        </w:rPr>
      </w:pPr>
      <w:r>
        <w:rPr>
          <w:rFonts w:ascii="Arial" w:hAnsi="Arial" w:cs="Arial"/>
        </w:rPr>
        <w:tab/>
        <w:t xml:space="preserve">6. </w:t>
      </w:r>
      <w:r>
        <w:rPr>
          <w:rFonts w:ascii="Arial" w:hAnsi="Arial" w:cs="Arial"/>
        </w:rPr>
        <w:tab/>
      </w:r>
      <w:r>
        <w:rPr>
          <w:rFonts w:ascii="Arial" w:hAnsi="Arial" w:cs="Arial"/>
        </w:rPr>
        <w:tab/>
        <w:t>„</w:t>
      </w:r>
      <w:r>
        <w:rPr>
          <w:rFonts w:ascii="Arial" w:hAnsi="Arial" w:cs="Arial"/>
        </w:rPr>
        <w:tab/>
      </w:r>
      <w:r>
        <w:rPr>
          <w:rFonts w:ascii="Arial" w:hAnsi="Arial" w:cs="Arial"/>
        </w:rPr>
        <w:tab/>
        <w:t>-  3. NP</w:t>
      </w:r>
    </w:p>
    <w:p w:rsidR="003224B8" w:rsidRDefault="00B07692" w:rsidP="00B07692">
      <w:pPr>
        <w:tabs>
          <w:tab w:val="right" w:pos="284"/>
          <w:tab w:val="left" w:pos="426"/>
        </w:tabs>
        <w:rPr>
          <w:rFonts w:ascii="Arial" w:hAnsi="Arial" w:cs="Arial"/>
        </w:rPr>
      </w:pPr>
      <w:r>
        <w:rPr>
          <w:rFonts w:ascii="Arial" w:hAnsi="Arial" w:cs="Arial"/>
        </w:rPr>
        <w:tab/>
        <w:t xml:space="preserve">7. </w:t>
      </w:r>
      <w:r>
        <w:rPr>
          <w:rFonts w:ascii="Arial" w:hAnsi="Arial" w:cs="Arial"/>
        </w:rPr>
        <w:tab/>
      </w:r>
      <w:r>
        <w:rPr>
          <w:rFonts w:ascii="Arial" w:hAnsi="Arial" w:cs="Arial"/>
        </w:rPr>
        <w:tab/>
        <w:t>„</w:t>
      </w:r>
      <w:r>
        <w:rPr>
          <w:rFonts w:ascii="Arial" w:hAnsi="Arial" w:cs="Arial"/>
        </w:rPr>
        <w:tab/>
      </w:r>
      <w:r>
        <w:rPr>
          <w:rFonts w:ascii="Arial" w:hAnsi="Arial" w:cs="Arial"/>
        </w:rPr>
        <w:tab/>
        <w:t>-  střecha</w:t>
      </w:r>
    </w:p>
    <w:p w:rsidR="003224B8" w:rsidRDefault="003224B8" w:rsidP="00B07692">
      <w:pPr>
        <w:tabs>
          <w:tab w:val="right" w:pos="284"/>
          <w:tab w:val="left" w:pos="426"/>
        </w:tabs>
        <w:rPr>
          <w:rFonts w:ascii="Arial" w:hAnsi="Arial" w:cs="Arial"/>
        </w:rPr>
      </w:pPr>
      <w:r>
        <w:rPr>
          <w:rFonts w:ascii="Arial" w:hAnsi="Arial" w:cs="Arial"/>
        </w:rPr>
        <w:tab/>
        <w:t xml:space="preserve">8. </w:t>
      </w:r>
      <w:r>
        <w:rPr>
          <w:rFonts w:ascii="Arial" w:hAnsi="Arial" w:cs="Arial"/>
        </w:rPr>
        <w:tab/>
        <w:t>kanalizace</w:t>
      </w:r>
      <w:r>
        <w:rPr>
          <w:rFonts w:ascii="Arial" w:hAnsi="Arial" w:cs="Arial"/>
        </w:rPr>
        <w:tab/>
        <w:t>-  řezy</w:t>
      </w:r>
    </w:p>
    <w:p w:rsidR="00B8317B" w:rsidRDefault="00B8317B" w:rsidP="00B07692">
      <w:pPr>
        <w:tabs>
          <w:tab w:val="right" w:pos="284"/>
          <w:tab w:val="left" w:pos="426"/>
        </w:tabs>
        <w:rPr>
          <w:rFonts w:ascii="Arial" w:hAnsi="Arial" w:cs="Arial"/>
        </w:rPr>
      </w:pPr>
      <w:r>
        <w:rPr>
          <w:rFonts w:ascii="Arial" w:hAnsi="Arial" w:cs="Arial"/>
        </w:rPr>
        <w:tab/>
      </w:r>
      <w:proofErr w:type="gramStart"/>
      <w:r>
        <w:rPr>
          <w:rFonts w:ascii="Arial" w:hAnsi="Arial" w:cs="Arial"/>
        </w:rPr>
        <w:t>8a.  doplnění</w:t>
      </w:r>
      <w:proofErr w:type="gramEnd"/>
      <w:r>
        <w:rPr>
          <w:rFonts w:ascii="Arial" w:hAnsi="Arial" w:cs="Arial"/>
        </w:rPr>
        <w:t xml:space="preserve"> umyvadla v místnosti 0.02</w:t>
      </w:r>
    </w:p>
    <w:p w:rsidR="00B07692" w:rsidRDefault="00B07692" w:rsidP="00B07692">
      <w:pPr>
        <w:tabs>
          <w:tab w:val="right" w:pos="284"/>
          <w:tab w:val="left" w:pos="426"/>
        </w:tabs>
        <w:rPr>
          <w:rFonts w:ascii="Arial" w:hAnsi="Arial" w:cs="Arial"/>
        </w:rPr>
      </w:pPr>
      <w:r>
        <w:rPr>
          <w:rFonts w:ascii="Arial" w:hAnsi="Arial" w:cs="Arial"/>
        </w:rPr>
        <w:tab/>
      </w:r>
      <w:r w:rsidR="003224B8">
        <w:rPr>
          <w:rFonts w:ascii="Arial" w:hAnsi="Arial" w:cs="Arial"/>
        </w:rPr>
        <w:t>9</w:t>
      </w:r>
      <w:r w:rsidR="0092216D">
        <w:rPr>
          <w:rFonts w:ascii="Arial" w:hAnsi="Arial" w:cs="Arial"/>
        </w:rPr>
        <w:t>a</w:t>
      </w:r>
      <w:r>
        <w:rPr>
          <w:rFonts w:ascii="Arial" w:hAnsi="Arial" w:cs="Arial"/>
        </w:rPr>
        <w:t xml:space="preserve">. </w:t>
      </w:r>
      <w:r>
        <w:rPr>
          <w:rFonts w:ascii="Arial" w:hAnsi="Arial" w:cs="Arial"/>
        </w:rPr>
        <w:tab/>
        <w:t>vodovod</w:t>
      </w:r>
      <w:r>
        <w:rPr>
          <w:rFonts w:ascii="Arial" w:hAnsi="Arial" w:cs="Arial"/>
        </w:rPr>
        <w:tab/>
      </w:r>
      <w:r>
        <w:rPr>
          <w:rFonts w:ascii="Arial" w:hAnsi="Arial" w:cs="Arial"/>
        </w:rPr>
        <w:tab/>
        <w:t>-  1. PP</w:t>
      </w:r>
    </w:p>
    <w:p w:rsidR="00B07692" w:rsidRDefault="00B07692" w:rsidP="00B07692">
      <w:pPr>
        <w:tabs>
          <w:tab w:val="right" w:pos="284"/>
          <w:tab w:val="left" w:pos="426"/>
        </w:tabs>
        <w:rPr>
          <w:rFonts w:ascii="Arial" w:hAnsi="Arial" w:cs="Arial"/>
        </w:rPr>
      </w:pPr>
      <w:r>
        <w:rPr>
          <w:rFonts w:ascii="Arial" w:hAnsi="Arial" w:cs="Arial"/>
        </w:rPr>
        <w:tab/>
      </w:r>
      <w:r w:rsidR="003224B8">
        <w:rPr>
          <w:rFonts w:ascii="Arial" w:hAnsi="Arial" w:cs="Arial"/>
        </w:rPr>
        <w:t>10</w:t>
      </w:r>
      <w:r>
        <w:rPr>
          <w:rFonts w:ascii="Arial" w:hAnsi="Arial" w:cs="Arial"/>
        </w:rPr>
        <w:t xml:space="preserve">. </w:t>
      </w:r>
      <w:r>
        <w:rPr>
          <w:rFonts w:ascii="Arial" w:hAnsi="Arial" w:cs="Arial"/>
        </w:rPr>
        <w:tab/>
      </w:r>
      <w:r>
        <w:rPr>
          <w:rFonts w:ascii="Arial" w:hAnsi="Arial" w:cs="Arial"/>
        </w:rPr>
        <w:tab/>
        <w:t>„</w:t>
      </w:r>
      <w:r>
        <w:rPr>
          <w:rFonts w:ascii="Arial" w:hAnsi="Arial" w:cs="Arial"/>
        </w:rPr>
        <w:tab/>
      </w:r>
      <w:r>
        <w:rPr>
          <w:rFonts w:ascii="Arial" w:hAnsi="Arial" w:cs="Arial"/>
        </w:rPr>
        <w:tab/>
        <w:t>-  1. NP</w:t>
      </w:r>
    </w:p>
    <w:p w:rsidR="00B07692" w:rsidRDefault="00B07692" w:rsidP="00B07692">
      <w:pPr>
        <w:tabs>
          <w:tab w:val="right" w:pos="284"/>
          <w:tab w:val="left" w:pos="426"/>
        </w:tabs>
        <w:rPr>
          <w:rFonts w:ascii="Arial" w:hAnsi="Arial" w:cs="Arial"/>
        </w:rPr>
      </w:pPr>
      <w:r>
        <w:rPr>
          <w:rFonts w:ascii="Arial" w:hAnsi="Arial" w:cs="Arial"/>
        </w:rPr>
        <w:tab/>
        <w:t>1</w:t>
      </w:r>
      <w:r w:rsidR="003224B8">
        <w:rPr>
          <w:rFonts w:ascii="Arial" w:hAnsi="Arial" w:cs="Arial"/>
        </w:rPr>
        <w:t>1</w:t>
      </w:r>
      <w:r>
        <w:rPr>
          <w:rFonts w:ascii="Arial" w:hAnsi="Arial" w:cs="Arial"/>
        </w:rPr>
        <w:t xml:space="preserve">. </w:t>
      </w:r>
      <w:r>
        <w:rPr>
          <w:rFonts w:ascii="Arial" w:hAnsi="Arial" w:cs="Arial"/>
        </w:rPr>
        <w:tab/>
      </w:r>
      <w:r>
        <w:rPr>
          <w:rFonts w:ascii="Arial" w:hAnsi="Arial" w:cs="Arial"/>
        </w:rPr>
        <w:tab/>
        <w:t>„</w:t>
      </w:r>
      <w:r>
        <w:rPr>
          <w:rFonts w:ascii="Arial" w:hAnsi="Arial" w:cs="Arial"/>
        </w:rPr>
        <w:tab/>
      </w:r>
      <w:r>
        <w:rPr>
          <w:rFonts w:ascii="Arial" w:hAnsi="Arial" w:cs="Arial"/>
        </w:rPr>
        <w:tab/>
        <w:t>-  2. NP</w:t>
      </w:r>
    </w:p>
    <w:p w:rsidR="00B07692" w:rsidRDefault="00B07692" w:rsidP="00B07692">
      <w:pPr>
        <w:tabs>
          <w:tab w:val="right" w:pos="284"/>
          <w:tab w:val="left" w:pos="426"/>
        </w:tabs>
        <w:rPr>
          <w:rFonts w:ascii="Arial" w:hAnsi="Arial" w:cs="Arial"/>
        </w:rPr>
      </w:pPr>
      <w:r>
        <w:rPr>
          <w:rFonts w:ascii="Arial" w:hAnsi="Arial" w:cs="Arial"/>
        </w:rPr>
        <w:tab/>
        <w:t>1</w:t>
      </w:r>
      <w:r w:rsidR="003224B8">
        <w:rPr>
          <w:rFonts w:ascii="Arial" w:hAnsi="Arial" w:cs="Arial"/>
        </w:rPr>
        <w:t>2</w:t>
      </w:r>
      <w:r>
        <w:rPr>
          <w:rFonts w:ascii="Arial" w:hAnsi="Arial" w:cs="Arial"/>
        </w:rPr>
        <w:t xml:space="preserve">. </w:t>
      </w:r>
      <w:r>
        <w:rPr>
          <w:rFonts w:ascii="Arial" w:hAnsi="Arial" w:cs="Arial"/>
        </w:rPr>
        <w:tab/>
      </w:r>
      <w:r>
        <w:rPr>
          <w:rFonts w:ascii="Arial" w:hAnsi="Arial" w:cs="Arial"/>
        </w:rPr>
        <w:tab/>
        <w:t>„</w:t>
      </w:r>
      <w:r>
        <w:rPr>
          <w:rFonts w:ascii="Arial" w:hAnsi="Arial" w:cs="Arial"/>
        </w:rPr>
        <w:tab/>
      </w:r>
      <w:r>
        <w:rPr>
          <w:rFonts w:ascii="Arial" w:hAnsi="Arial" w:cs="Arial"/>
        </w:rPr>
        <w:tab/>
        <w:t>-  3. NP</w:t>
      </w:r>
    </w:p>
    <w:p w:rsidR="003224B8" w:rsidRDefault="003224B8" w:rsidP="00B07692">
      <w:pPr>
        <w:tabs>
          <w:tab w:val="right" w:pos="284"/>
          <w:tab w:val="left" w:pos="426"/>
        </w:tabs>
        <w:rPr>
          <w:rFonts w:ascii="Arial" w:hAnsi="Arial" w:cs="Arial"/>
        </w:rPr>
      </w:pPr>
      <w:r>
        <w:rPr>
          <w:rFonts w:ascii="Arial" w:hAnsi="Arial" w:cs="Arial"/>
        </w:rPr>
        <w:t>13.</w:t>
      </w:r>
      <w:r>
        <w:rPr>
          <w:rFonts w:ascii="Arial" w:hAnsi="Arial" w:cs="Arial"/>
        </w:rPr>
        <w:tab/>
        <w:t>vodovod</w:t>
      </w:r>
      <w:r>
        <w:rPr>
          <w:rFonts w:ascii="Arial" w:hAnsi="Arial" w:cs="Arial"/>
        </w:rPr>
        <w:tab/>
      </w:r>
      <w:r>
        <w:rPr>
          <w:rFonts w:ascii="Arial" w:hAnsi="Arial" w:cs="Arial"/>
        </w:rPr>
        <w:tab/>
        <w:t>-  řezy</w:t>
      </w:r>
    </w:p>
    <w:p w:rsidR="00B8317B" w:rsidRDefault="00B8317B" w:rsidP="00B07692">
      <w:pPr>
        <w:tabs>
          <w:tab w:val="right" w:pos="284"/>
          <w:tab w:val="left" w:pos="426"/>
        </w:tabs>
        <w:rPr>
          <w:rFonts w:ascii="Arial" w:hAnsi="Arial" w:cs="Arial"/>
        </w:rPr>
      </w:pPr>
      <w:r>
        <w:rPr>
          <w:rFonts w:ascii="Arial" w:hAnsi="Arial" w:cs="Arial"/>
        </w:rPr>
        <w:tab/>
        <w:t>13a. doplnění umyvadla v místnosti 0.02</w:t>
      </w:r>
    </w:p>
    <w:p w:rsidR="003224B8" w:rsidRDefault="003224B8" w:rsidP="00B07692">
      <w:pPr>
        <w:tabs>
          <w:tab w:val="right" w:pos="284"/>
          <w:tab w:val="left" w:pos="426"/>
        </w:tabs>
        <w:rPr>
          <w:rFonts w:ascii="Arial" w:hAnsi="Arial" w:cs="Arial"/>
        </w:rPr>
      </w:pPr>
      <w:r>
        <w:rPr>
          <w:rFonts w:ascii="Arial" w:hAnsi="Arial" w:cs="Arial"/>
        </w:rPr>
        <w:t>14. plynovod</w:t>
      </w:r>
      <w:r>
        <w:rPr>
          <w:rFonts w:ascii="Arial" w:hAnsi="Arial" w:cs="Arial"/>
        </w:rPr>
        <w:tab/>
      </w:r>
      <w:r>
        <w:rPr>
          <w:rFonts w:ascii="Arial" w:hAnsi="Arial" w:cs="Arial"/>
        </w:rPr>
        <w:tab/>
        <w:t>-  1. PP</w:t>
      </w:r>
    </w:p>
    <w:p w:rsidR="00B07692" w:rsidRDefault="00B07692" w:rsidP="00B07692">
      <w:pPr>
        <w:tabs>
          <w:tab w:val="right" w:pos="284"/>
          <w:tab w:val="left" w:pos="426"/>
        </w:tabs>
        <w:rPr>
          <w:rFonts w:ascii="Arial" w:hAnsi="Arial" w:cs="Arial"/>
        </w:rPr>
      </w:pPr>
      <w:r>
        <w:rPr>
          <w:rFonts w:ascii="Arial" w:hAnsi="Arial" w:cs="Arial"/>
        </w:rPr>
        <w:tab/>
        <w:t>1</w:t>
      </w:r>
      <w:r w:rsidR="003224B8">
        <w:rPr>
          <w:rFonts w:ascii="Arial" w:hAnsi="Arial" w:cs="Arial"/>
        </w:rPr>
        <w:t>5</w:t>
      </w:r>
      <w:r>
        <w:rPr>
          <w:rFonts w:ascii="Arial" w:hAnsi="Arial" w:cs="Arial"/>
        </w:rPr>
        <w:t xml:space="preserve">. </w:t>
      </w:r>
      <w:r>
        <w:rPr>
          <w:rFonts w:ascii="Arial" w:hAnsi="Arial" w:cs="Arial"/>
        </w:rPr>
        <w:tab/>
        <w:t>plynovod</w:t>
      </w:r>
      <w:r>
        <w:rPr>
          <w:rFonts w:ascii="Arial" w:hAnsi="Arial" w:cs="Arial"/>
        </w:rPr>
        <w:tab/>
      </w:r>
      <w:r>
        <w:rPr>
          <w:rFonts w:ascii="Arial" w:hAnsi="Arial" w:cs="Arial"/>
        </w:rPr>
        <w:tab/>
        <w:t xml:space="preserve">-  </w:t>
      </w:r>
      <w:proofErr w:type="spellStart"/>
      <w:r w:rsidR="003B26BC">
        <w:rPr>
          <w:rFonts w:ascii="Arial" w:hAnsi="Arial" w:cs="Arial"/>
        </w:rPr>
        <w:t>schema</w:t>
      </w:r>
      <w:proofErr w:type="spellEnd"/>
    </w:p>
    <w:p w:rsidR="003224B8" w:rsidRDefault="003224B8" w:rsidP="00B07692">
      <w:pPr>
        <w:tabs>
          <w:tab w:val="right" w:pos="284"/>
          <w:tab w:val="left" w:pos="426"/>
        </w:tabs>
        <w:rPr>
          <w:rFonts w:ascii="Arial" w:hAnsi="Arial" w:cs="Arial"/>
        </w:rPr>
      </w:pPr>
      <w:r>
        <w:rPr>
          <w:rFonts w:ascii="Arial" w:hAnsi="Arial" w:cs="Arial"/>
        </w:rPr>
        <w:tab/>
      </w:r>
    </w:p>
    <w:p w:rsidR="00BA2B1B" w:rsidRDefault="00BA2B1B" w:rsidP="00B07692">
      <w:pPr>
        <w:tabs>
          <w:tab w:val="right" w:pos="284"/>
          <w:tab w:val="left" w:pos="426"/>
        </w:tabs>
        <w:rPr>
          <w:rFonts w:ascii="Arial" w:hAnsi="Arial" w:cs="Arial"/>
        </w:rPr>
      </w:pPr>
      <w:r>
        <w:rPr>
          <w:rFonts w:ascii="Arial" w:hAnsi="Arial" w:cs="Arial"/>
        </w:rPr>
        <w:tab/>
        <w:t xml:space="preserve">17. </w:t>
      </w:r>
      <w:r>
        <w:rPr>
          <w:rFonts w:ascii="Arial" w:hAnsi="Arial" w:cs="Arial"/>
        </w:rPr>
        <w:tab/>
        <w:t xml:space="preserve">výpis </w:t>
      </w:r>
      <w:r w:rsidR="003B26BC">
        <w:rPr>
          <w:rFonts w:ascii="Arial" w:hAnsi="Arial" w:cs="Arial"/>
        </w:rPr>
        <w:t>materiálu</w:t>
      </w: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rPr>
      </w:pPr>
    </w:p>
    <w:p w:rsidR="00B07692" w:rsidRDefault="00B07692" w:rsidP="00B07692">
      <w:pPr>
        <w:tabs>
          <w:tab w:val="right" w:pos="284"/>
          <w:tab w:val="left" w:pos="426"/>
        </w:tabs>
        <w:rPr>
          <w:rFonts w:ascii="Arial" w:hAnsi="Arial" w:cs="Arial"/>
          <w:b/>
          <w:u w:val="single"/>
        </w:rPr>
      </w:pPr>
      <w:r>
        <w:rPr>
          <w:rFonts w:ascii="Arial" w:hAnsi="Arial" w:cs="Arial"/>
          <w:b/>
          <w:u w:val="single"/>
        </w:rPr>
        <w:t xml:space="preserve">1.  </w:t>
      </w:r>
      <w:r>
        <w:rPr>
          <w:rFonts w:ascii="Arial" w:hAnsi="Arial" w:cs="Arial"/>
          <w:b/>
          <w:u w:val="single"/>
        </w:rPr>
        <w:tab/>
      </w:r>
      <w:proofErr w:type="gramStart"/>
      <w:r>
        <w:rPr>
          <w:rFonts w:ascii="Arial" w:hAnsi="Arial" w:cs="Arial"/>
          <w:b/>
          <w:u w:val="single"/>
        </w:rPr>
        <w:t>T E C H N I C K Á     Z P R Á V A</w:t>
      </w:r>
      <w:proofErr w:type="gramEnd"/>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07692">
      <w:pPr>
        <w:tabs>
          <w:tab w:val="right" w:pos="284"/>
          <w:tab w:val="left" w:pos="426"/>
        </w:tabs>
        <w:rPr>
          <w:rFonts w:ascii="Arial" w:hAnsi="Arial" w:cs="Arial"/>
          <w:b/>
          <w:u w:val="single"/>
        </w:rPr>
      </w:pPr>
    </w:p>
    <w:p w:rsidR="00B07692" w:rsidRDefault="00B07692" w:rsidP="00BD4D2B">
      <w:pPr>
        <w:rPr>
          <w:rFonts w:ascii="Arial" w:hAnsi="Arial" w:cs="Arial"/>
          <w:b/>
        </w:rPr>
      </w:pPr>
    </w:p>
    <w:p w:rsidR="00B07692" w:rsidRDefault="00B07692" w:rsidP="00BD4D2B">
      <w:pPr>
        <w:rPr>
          <w:rFonts w:ascii="Arial" w:hAnsi="Arial" w:cs="Arial"/>
          <w:b/>
        </w:rPr>
      </w:pPr>
    </w:p>
    <w:p w:rsidR="00B07692" w:rsidRDefault="00B07692" w:rsidP="00BD4D2B">
      <w:pPr>
        <w:rPr>
          <w:rFonts w:ascii="Arial" w:hAnsi="Arial" w:cs="Arial"/>
          <w:b/>
        </w:rPr>
      </w:pPr>
    </w:p>
    <w:p w:rsidR="00B07692" w:rsidRPr="00B07692" w:rsidRDefault="00B07692" w:rsidP="00BD4D2B">
      <w:pPr>
        <w:rPr>
          <w:rFonts w:ascii="Arial" w:hAnsi="Arial" w:cs="Arial"/>
        </w:rPr>
      </w:pPr>
      <w:r>
        <w:rPr>
          <w:rFonts w:ascii="Arial" w:hAnsi="Arial" w:cs="Arial"/>
        </w:rPr>
        <w:t xml:space="preserve">Datum :  </w:t>
      </w:r>
      <w:r w:rsidR="00BA2B1B">
        <w:rPr>
          <w:rFonts w:ascii="Arial" w:hAnsi="Arial" w:cs="Arial"/>
        </w:rPr>
        <w:t xml:space="preserve">červenec 2015  </w:t>
      </w:r>
      <w:r w:rsidR="00BA2B1B">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Vypracovala :  I.</w:t>
      </w:r>
      <w:proofErr w:type="gramEnd"/>
      <w:r>
        <w:rPr>
          <w:rFonts w:ascii="Arial" w:hAnsi="Arial" w:cs="Arial"/>
        </w:rPr>
        <w:t xml:space="preserve"> Berková</w:t>
      </w:r>
    </w:p>
    <w:p w:rsidR="00400D07" w:rsidRDefault="00400D07" w:rsidP="00BD4D2B">
      <w:pPr>
        <w:rPr>
          <w:rFonts w:ascii="Arial" w:hAnsi="Arial" w:cs="Arial"/>
          <w:b/>
          <w:u w:val="single"/>
        </w:rPr>
      </w:pPr>
      <w:r w:rsidRPr="006E7F5A">
        <w:rPr>
          <w:rFonts w:ascii="Arial" w:hAnsi="Arial" w:cs="Arial"/>
          <w:b/>
          <w:u w:val="single"/>
        </w:rPr>
        <w:lastRenderedPageBreak/>
        <w:t>Kanalizace</w:t>
      </w:r>
    </w:p>
    <w:p w:rsidR="006E7F5A" w:rsidRPr="006E7F5A" w:rsidRDefault="006E7F5A" w:rsidP="00BD4D2B">
      <w:pPr>
        <w:rPr>
          <w:rFonts w:ascii="Arial" w:hAnsi="Arial" w:cs="Arial"/>
          <w:b/>
          <w:u w:val="single"/>
        </w:rPr>
      </w:pPr>
    </w:p>
    <w:p w:rsidR="00400D07" w:rsidRDefault="00400D07" w:rsidP="00BD4D2B">
      <w:pPr>
        <w:rPr>
          <w:rFonts w:ascii="Arial" w:hAnsi="Arial" w:cs="Arial"/>
          <w:u w:val="single"/>
        </w:rPr>
      </w:pPr>
      <w:r w:rsidRPr="006E7F5A">
        <w:rPr>
          <w:rFonts w:ascii="Arial" w:hAnsi="Arial" w:cs="Arial"/>
          <w:u w:val="single"/>
        </w:rPr>
        <w:t>Stávající stav:</w:t>
      </w:r>
    </w:p>
    <w:p w:rsidR="006E7F5A" w:rsidRPr="006E7F5A" w:rsidRDefault="006E7F5A" w:rsidP="00BD4D2B">
      <w:pPr>
        <w:rPr>
          <w:rFonts w:ascii="Arial" w:hAnsi="Arial" w:cs="Arial"/>
          <w:u w:val="single"/>
        </w:rPr>
      </w:pPr>
    </w:p>
    <w:p w:rsidR="00956E9D" w:rsidRDefault="00512D88" w:rsidP="00512D88">
      <w:pPr>
        <w:jc w:val="both"/>
        <w:rPr>
          <w:rFonts w:ascii="Arial" w:hAnsi="Arial" w:cs="Arial"/>
        </w:rPr>
      </w:pPr>
      <w:r>
        <w:rPr>
          <w:rFonts w:ascii="Arial" w:hAnsi="Arial" w:cs="Arial"/>
        </w:rPr>
        <w:t>Pro objekt je provedena jedna kanalizační přípojka DN 200, která je napojena na městskou jednotnou stoku</w:t>
      </w:r>
      <w:r w:rsidR="006E7F5A">
        <w:rPr>
          <w:rFonts w:ascii="Arial" w:hAnsi="Arial" w:cs="Arial"/>
        </w:rPr>
        <w:t>,</w:t>
      </w:r>
      <w:r>
        <w:rPr>
          <w:rFonts w:ascii="Arial" w:hAnsi="Arial" w:cs="Arial"/>
        </w:rPr>
        <w:t xml:space="preserve"> vedenou v ulici Benešova. Přípojka je ukončena za oplocením, na pozemku objektu, revizní šachtou. Od šachty je vedena areálová kanalizace podél objektu a je ukončena za objektem dvorní vpustí. Do areálové </w:t>
      </w:r>
      <w:proofErr w:type="gramStart"/>
      <w:r>
        <w:rPr>
          <w:rFonts w:ascii="Arial" w:hAnsi="Arial" w:cs="Arial"/>
        </w:rPr>
        <w:t>kanalizace</w:t>
      </w:r>
      <w:r w:rsidR="006E7F5A">
        <w:rPr>
          <w:rFonts w:ascii="Arial" w:hAnsi="Arial" w:cs="Arial"/>
        </w:rPr>
        <w:t xml:space="preserve"> </w:t>
      </w:r>
      <w:r>
        <w:rPr>
          <w:rFonts w:ascii="Arial" w:hAnsi="Arial" w:cs="Arial"/>
        </w:rPr>
        <w:t xml:space="preserve"> jsou</w:t>
      </w:r>
      <w:proofErr w:type="gramEnd"/>
      <w:r>
        <w:rPr>
          <w:rFonts w:ascii="Arial" w:hAnsi="Arial" w:cs="Arial"/>
        </w:rPr>
        <w:t xml:space="preserve"> </w:t>
      </w:r>
      <w:r w:rsidR="006E7F5A">
        <w:rPr>
          <w:rFonts w:ascii="Arial" w:hAnsi="Arial" w:cs="Arial"/>
        </w:rPr>
        <w:t xml:space="preserve"> </w:t>
      </w:r>
      <w:r>
        <w:rPr>
          <w:rFonts w:ascii="Arial" w:hAnsi="Arial" w:cs="Arial"/>
        </w:rPr>
        <w:t>jednotlivými</w:t>
      </w:r>
      <w:r w:rsidR="006E7F5A">
        <w:rPr>
          <w:rFonts w:ascii="Arial" w:hAnsi="Arial" w:cs="Arial"/>
        </w:rPr>
        <w:t xml:space="preserve"> </w:t>
      </w:r>
      <w:r>
        <w:rPr>
          <w:rFonts w:ascii="Arial" w:hAnsi="Arial" w:cs="Arial"/>
        </w:rPr>
        <w:t xml:space="preserve"> přípojkami </w:t>
      </w:r>
      <w:r w:rsidR="006E7F5A">
        <w:rPr>
          <w:rFonts w:ascii="Arial" w:hAnsi="Arial" w:cs="Arial"/>
        </w:rPr>
        <w:t xml:space="preserve"> </w:t>
      </w:r>
      <w:r>
        <w:rPr>
          <w:rFonts w:ascii="Arial" w:hAnsi="Arial" w:cs="Arial"/>
        </w:rPr>
        <w:t xml:space="preserve">svedeny </w:t>
      </w:r>
      <w:r w:rsidR="006E7F5A">
        <w:rPr>
          <w:rFonts w:ascii="Arial" w:hAnsi="Arial" w:cs="Arial"/>
        </w:rPr>
        <w:t xml:space="preserve"> </w:t>
      </w:r>
      <w:r>
        <w:rPr>
          <w:rFonts w:ascii="Arial" w:hAnsi="Arial" w:cs="Arial"/>
        </w:rPr>
        <w:t>dešťové vody ze střechy objektu</w:t>
      </w:r>
      <w:r w:rsidR="006E7F5A">
        <w:rPr>
          <w:rFonts w:ascii="Arial" w:hAnsi="Arial" w:cs="Arial"/>
        </w:rPr>
        <w:t xml:space="preserve"> a </w:t>
      </w:r>
      <w:r>
        <w:rPr>
          <w:rFonts w:ascii="Arial" w:hAnsi="Arial" w:cs="Arial"/>
        </w:rPr>
        <w:t>odpadní vody od zařizovacích předmětů umístěných v objektu. Pro odvedení dešťových vod</w:t>
      </w:r>
      <w:r w:rsidR="00447C94">
        <w:rPr>
          <w:rFonts w:ascii="Arial" w:hAnsi="Arial" w:cs="Arial"/>
        </w:rPr>
        <w:t xml:space="preserve"> ze zpevněných ploch jsou osazeny dvorní vpust</w:t>
      </w:r>
      <w:r w:rsidR="006E7F5A">
        <w:rPr>
          <w:rFonts w:ascii="Arial" w:hAnsi="Arial" w:cs="Arial"/>
        </w:rPr>
        <w:t>i</w:t>
      </w:r>
      <w:r w:rsidR="00447C94">
        <w:rPr>
          <w:rFonts w:ascii="Arial" w:hAnsi="Arial" w:cs="Arial"/>
        </w:rPr>
        <w:t>.</w:t>
      </w:r>
    </w:p>
    <w:p w:rsidR="00956E9D" w:rsidRDefault="00956E9D" w:rsidP="00512D88">
      <w:pPr>
        <w:jc w:val="both"/>
        <w:rPr>
          <w:rFonts w:ascii="Arial" w:hAnsi="Arial" w:cs="Arial"/>
        </w:rPr>
      </w:pPr>
    </w:p>
    <w:p w:rsidR="00BA2B1B" w:rsidRDefault="00BA2B1B" w:rsidP="00512D88">
      <w:pPr>
        <w:jc w:val="both"/>
        <w:rPr>
          <w:rFonts w:ascii="Arial" w:hAnsi="Arial" w:cs="Arial"/>
        </w:rPr>
      </w:pPr>
    </w:p>
    <w:p w:rsidR="00956E9D" w:rsidRDefault="00956E9D" w:rsidP="00512D88">
      <w:pPr>
        <w:jc w:val="both"/>
        <w:rPr>
          <w:rFonts w:ascii="Arial" w:hAnsi="Arial" w:cs="Arial"/>
          <w:u w:val="single"/>
        </w:rPr>
      </w:pPr>
      <w:r w:rsidRPr="006E7F5A">
        <w:rPr>
          <w:rFonts w:ascii="Arial" w:hAnsi="Arial" w:cs="Arial"/>
          <w:u w:val="single"/>
        </w:rPr>
        <w:t>Navržené řešení:</w:t>
      </w:r>
    </w:p>
    <w:p w:rsidR="006E7F5A" w:rsidRPr="006E7F5A" w:rsidRDefault="006E7F5A" w:rsidP="00512D88">
      <w:pPr>
        <w:jc w:val="both"/>
        <w:rPr>
          <w:rFonts w:ascii="Arial" w:hAnsi="Arial" w:cs="Arial"/>
          <w:u w:val="single"/>
        </w:rPr>
      </w:pPr>
    </w:p>
    <w:p w:rsidR="00DA3606" w:rsidRDefault="00956E9D" w:rsidP="00512D88">
      <w:pPr>
        <w:jc w:val="both"/>
        <w:rPr>
          <w:rFonts w:ascii="Arial" w:hAnsi="Arial" w:cs="Arial"/>
        </w:rPr>
      </w:pPr>
      <w:r>
        <w:rPr>
          <w:rFonts w:ascii="Arial" w:hAnsi="Arial" w:cs="Arial"/>
        </w:rPr>
        <w:t>Objekt bývalých jeslí se nav</w:t>
      </w:r>
      <w:r w:rsidR="007E5399">
        <w:rPr>
          <w:rFonts w:ascii="Arial" w:hAnsi="Arial" w:cs="Arial"/>
        </w:rPr>
        <w:t>rhuje rekonstruovat na Domov se zvláštním režimem</w:t>
      </w:r>
      <w:r>
        <w:rPr>
          <w:rFonts w:ascii="Arial" w:hAnsi="Arial" w:cs="Arial"/>
        </w:rPr>
        <w:t>.</w:t>
      </w:r>
      <w:r w:rsidR="007E5399">
        <w:rPr>
          <w:rFonts w:ascii="Arial" w:hAnsi="Arial" w:cs="Arial"/>
        </w:rPr>
        <w:t xml:space="preserve"> </w:t>
      </w:r>
      <w:r>
        <w:rPr>
          <w:rFonts w:ascii="Arial" w:hAnsi="Arial" w:cs="Arial"/>
        </w:rPr>
        <w:t>Při navržené rekonstrukci objektu, se množství dešťových vod nemění</w:t>
      </w:r>
      <w:r w:rsidR="00DA3606">
        <w:rPr>
          <w:rFonts w:ascii="Arial" w:hAnsi="Arial" w:cs="Arial"/>
        </w:rPr>
        <w:t xml:space="preserve">. </w:t>
      </w:r>
    </w:p>
    <w:p w:rsidR="00B07692" w:rsidRDefault="00B07692" w:rsidP="00512D88">
      <w:pPr>
        <w:jc w:val="both"/>
        <w:rPr>
          <w:rFonts w:ascii="Arial" w:hAnsi="Arial" w:cs="Arial"/>
        </w:rPr>
      </w:pPr>
    </w:p>
    <w:p w:rsidR="000840CD" w:rsidRDefault="00DA3606" w:rsidP="00512D88">
      <w:pPr>
        <w:jc w:val="both"/>
        <w:rPr>
          <w:rFonts w:ascii="Arial" w:hAnsi="Arial" w:cs="Arial"/>
        </w:rPr>
      </w:pPr>
      <w:r>
        <w:rPr>
          <w:rFonts w:ascii="Arial" w:hAnsi="Arial" w:cs="Arial"/>
        </w:rPr>
        <w:t>Množství odpadních vod:</w:t>
      </w:r>
    </w:p>
    <w:p w:rsidR="000840CD" w:rsidRDefault="000840CD" w:rsidP="00512D88">
      <w:pPr>
        <w:jc w:val="both"/>
        <w:rPr>
          <w:rFonts w:ascii="Arial" w:hAnsi="Arial" w:cs="Arial"/>
        </w:rPr>
      </w:pPr>
      <w:proofErr w:type="spellStart"/>
      <w:r>
        <w:rPr>
          <w:rFonts w:ascii="Arial" w:hAnsi="Arial" w:cs="Arial"/>
        </w:rPr>
        <w:t>Qd</w:t>
      </w:r>
      <w:proofErr w:type="spellEnd"/>
      <w:r>
        <w:rPr>
          <w:rFonts w:ascii="Arial" w:hAnsi="Arial" w:cs="Arial"/>
        </w:rPr>
        <w:t xml:space="preserve"> = 6 600 l/d = 0,076 l/s</w:t>
      </w:r>
    </w:p>
    <w:p w:rsidR="000840CD" w:rsidRDefault="000840CD" w:rsidP="00512D88">
      <w:pPr>
        <w:jc w:val="both"/>
        <w:rPr>
          <w:rFonts w:ascii="Arial" w:hAnsi="Arial" w:cs="Arial"/>
        </w:rPr>
      </w:pPr>
      <w:proofErr w:type="spellStart"/>
      <w:r>
        <w:rPr>
          <w:rFonts w:ascii="Arial" w:hAnsi="Arial" w:cs="Arial"/>
        </w:rPr>
        <w:t>Qm</w:t>
      </w:r>
      <w:proofErr w:type="spellEnd"/>
      <w:r>
        <w:rPr>
          <w:rFonts w:ascii="Arial" w:hAnsi="Arial" w:cs="Arial"/>
        </w:rPr>
        <w:t xml:space="preserve"> = 8 910 l/d = 0,103 l/s</w:t>
      </w:r>
    </w:p>
    <w:p w:rsidR="00400D07" w:rsidRDefault="000840CD" w:rsidP="00512D88">
      <w:pPr>
        <w:jc w:val="both"/>
        <w:rPr>
          <w:rFonts w:ascii="Arial" w:hAnsi="Arial" w:cs="Arial"/>
        </w:rPr>
      </w:pPr>
      <w:proofErr w:type="spellStart"/>
      <w:r>
        <w:rPr>
          <w:rFonts w:ascii="Arial" w:hAnsi="Arial" w:cs="Arial"/>
        </w:rPr>
        <w:t>Qr</w:t>
      </w:r>
      <w:proofErr w:type="spellEnd"/>
      <w:r>
        <w:rPr>
          <w:rFonts w:ascii="Arial" w:hAnsi="Arial" w:cs="Arial"/>
        </w:rPr>
        <w:t xml:space="preserve">  =  </w:t>
      </w:r>
      <w:r w:rsidR="00400D07">
        <w:rPr>
          <w:rFonts w:ascii="Arial" w:hAnsi="Arial" w:cs="Arial"/>
        </w:rPr>
        <w:tab/>
      </w:r>
      <w:r>
        <w:rPr>
          <w:rFonts w:ascii="Arial" w:hAnsi="Arial" w:cs="Arial"/>
        </w:rPr>
        <w:t>2 409 m</w:t>
      </w:r>
      <w:r>
        <w:rPr>
          <w:rFonts w:ascii="Arial" w:hAnsi="Arial" w:cs="Arial"/>
          <w:vertAlign w:val="superscript"/>
        </w:rPr>
        <w:t>3</w:t>
      </w:r>
      <w:r>
        <w:rPr>
          <w:rFonts w:ascii="Arial" w:hAnsi="Arial" w:cs="Arial"/>
        </w:rPr>
        <w:t>/rok</w:t>
      </w:r>
    </w:p>
    <w:p w:rsidR="000840CD" w:rsidRDefault="000840CD" w:rsidP="00512D88">
      <w:pPr>
        <w:jc w:val="both"/>
        <w:rPr>
          <w:rFonts w:ascii="Arial" w:hAnsi="Arial" w:cs="Arial"/>
        </w:rPr>
      </w:pPr>
    </w:p>
    <w:p w:rsidR="00250577" w:rsidRDefault="00250577" w:rsidP="00512D88">
      <w:pPr>
        <w:jc w:val="both"/>
        <w:rPr>
          <w:rFonts w:ascii="Arial" w:hAnsi="Arial" w:cs="Arial"/>
        </w:rPr>
      </w:pPr>
      <w:r>
        <w:rPr>
          <w:rFonts w:ascii="Arial" w:hAnsi="Arial" w:cs="Arial"/>
        </w:rPr>
        <w:t xml:space="preserve">Pro rekonstruovaný objekt se navrhuje ponechání stávající kanalizační přípojky a ponechání </w:t>
      </w:r>
      <w:proofErr w:type="gramStart"/>
      <w:r>
        <w:rPr>
          <w:rFonts w:ascii="Arial" w:hAnsi="Arial" w:cs="Arial"/>
        </w:rPr>
        <w:t>stávající  venkovní</w:t>
      </w:r>
      <w:proofErr w:type="gramEnd"/>
      <w:r>
        <w:rPr>
          <w:rFonts w:ascii="Arial" w:hAnsi="Arial" w:cs="Arial"/>
        </w:rPr>
        <w:t xml:space="preserve"> areálové kanalizace. Ostatní stávající kanalizace se navrhuje demontovat. U stávající přípojky a areálové venkovní kanalizace se navrhuje její pročištění ev. provést kamerovou zkoušku.</w:t>
      </w:r>
    </w:p>
    <w:p w:rsidR="00B07692" w:rsidRDefault="00B07692" w:rsidP="00512D88">
      <w:pPr>
        <w:jc w:val="both"/>
        <w:rPr>
          <w:rFonts w:ascii="Arial" w:hAnsi="Arial" w:cs="Arial"/>
        </w:rPr>
      </w:pPr>
    </w:p>
    <w:p w:rsidR="00250577" w:rsidRDefault="00250577" w:rsidP="00512D88">
      <w:pPr>
        <w:jc w:val="both"/>
        <w:rPr>
          <w:rFonts w:ascii="Arial" w:hAnsi="Arial" w:cs="Arial"/>
        </w:rPr>
      </w:pPr>
      <w:r>
        <w:rPr>
          <w:rFonts w:ascii="Arial" w:hAnsi="Arial" w:cs="Arial"/>
        </w:rPr>
        <w:t xml:space="preserve">Pro nově navržené předměty v objektu se </w:t>
      </w:r>
      <w:r w:rsidR="005D61F6">
        <w:rPr>
          <w:rFonts w:ascii="Arial" w:hAnsi="Arial" w:cs="Arial"/>
        </w:rPr>
        <w:t>navrhuje vnitřní odpadní kanalizace nová. Dešťové odpadní a svodné potrubí včetně lapačů střešních splavenin se navrhuje rovněž nové.</w:t>
      </w:r>
    </w:p>
    <w:p w:rsidR="00B07692" w:rsidRDefault="00B07692" w:rsidP="00B07692">
      <w:pPr>
        <w:jc w:val="both"/>
        <w:rPr>
          <w:rFonts w:ascii="Arial" w:hAnsi="Arial" w:cs="Arial"/>
        </w:rPr>
      </w:pPr>
    </w:p>
    <w:p w:rsidR="00B07692" w:rsidRDefault="005D61F6" w:rsidP="00B07692">
      <w:pPr>
        <w:jc w:val="both"/>
        <w:rPr>
          <w:rFonts w:ascii="Arial" w:hAnsi="Arial" w:cs="Arial"/>
        </w:rPr>
      </w:pPr>
      <w:r>
        <w:rPr>
          <w:rFonts w:ascii="Arial" w:hAnsi="Arial" w:cs="Arial"/>
        </w:rPr>
        <w:t>Odpadní vody z prostor suterénu, kde je umístěna kotelna a prádelna, budou z výškových důvodů přečerpávány.</w:t>
      </w:r>
      <w:r w:rsidR="00BA2B1B">
        <w:rPr>
          <w:rFonts w:ascii="Arial" w:hAnsi="Arial" w:cs="Arial"/>
        </w:rPr>
        <w:t xml:space="preserve"> </w:t>
      </w:r>
    </w:p>
    <w:p w:rsidR="00B07692" w:rsidRDefault="00B07692" w:rsidP="00B07692">
      <w:pPr>
        <w:jc w:val="both"/>
        <w:rPr>
          <w:rFonts w:ascii="Arial" w:hAnsi="Arial" w:cs="Arial"/>
        </w:rPr>
      </w:pPr>
    </w:p>
    <w:p w:rsidR="00250577" w:rsidRDefault="00250577" w:rsidP="00B07692">
      <w:pPr>
        <w:jc w:val="both"/>
        <w:rPr>
          <w:rFonts w:ascii="Arial" w:hAnsi="Arial" w:cs="Arial"/>
        </w:rPr>
      </w:pPr>
      <w:r>
        <w:rPr>
          <w:rFonts w:ascii="Arial" w:hAnsi="Arial" w:cs="Arial"/>
        </w:rPr>
        <w:t>V objektu je svodné</w:t>
      </w:r>
      <w:r w:rsidR="005D61F6">
        <w:rPr>
          <w:rFonts w:ascii="Arial" w:hAnsi="Arial" w:cs="Arial"/>
        </w:rPr>
        <w:t xml:space="preserve"> potrubí vedeno pod podlahou 1.N</w:t>
      </w:r>
      <w:r>
        <w:rPr>
          <w:rFonts w:ascii="Arial" w:hAnsi="Arial" w:cs="Arial"/>
        </w:rPr>
        <w:t xml:space="preserve">P a bude </w:t>
      </w:r>
      <w:proofErr w:type="gramStart"/>
      <w:r>
        <w:rPr>
          <w:rFonts w:ascii="Arial" w:hAnsi="Arial" w:cs="Arial"/>
        </w:rPr>
        <w:t>ukončeno  odpadním</w:t>
      </w:r>
      <w:proofErr w:type="gramEnd"/>
      <w:r>
        <w:rPr>
          <w:rFonts w:ascii="Arial" w:hAnsi="Arial" w:cs="Arial"/>
        </w:rPr>
        <w:t xml:space="preserve"> potrubím. Svodné potrubí se navrhuje z trub PVC KG ukládaných na pískové lože a s pískovým obsypem. Odpadní potrubí se navrhuje z trub PVC HT. Odpadní potrubí vyvedené nad střechu se u</w:t>
      </w:r>
      <w:r w:rsidR="00240BA2">
        <w:rPr>
          <w:rFonts w:ascii="Arial" w:hAnsi="Arial" w:cs="Arial"/>
        </w:rPr>
        <w:t>končí ventilační hlavicí a v 1.N</w:t>
      </w:r>
      <w:r>
        <w:rPr>
          <w:rFonts w:ascii="Arial" w:hAnsi="Arial" w:cs="Arial"/>
        </w:rPr>
        <w:t>P se opatří čistícím kusem. Pro odvodnění podlah</w:t>
      </w:r>
      <w:r w:rsidR="00316083">
        <w:rPr>
          <w:rFonts w:ascii="Arial" w:hAnsi="Arial" w:cs="Arial"/>
        </w:rPr>
        <w:t xml:space="preserve"> ve strojovnách a ve sprchách </w:t>
      </w:r>
      <w:r>
        <w:rPr>
          <w:rFonts w:ascii="Arial" w:hAnsi="Arial" w:cs="Arial"/>
        </w:rPr>
        <w:t xml:space="preserve">se navrhují </w:t>
      </w:r>
      <w:proofErr w:type="gramStart"/>
      <w:r>
        <w:rPr>
          <w:rFonts w:ascii="Arial" w:hAnsi="Arial" w:cs="Arial"/>
        </w:rPr>
        <w:t>podlahové  vpusti</w:t>
      </w:r>
      <w:proofErr w:type="gramEnd"/>
      <w:r>
        <w:rPr>
          <w:rFonts w:ascii="Arial" w:hAnsi="Arial" w:cs="Arial"/>
        </w:rPr>
        <w:t>.</w:t>
      </w:r>
      <w:r w:rsidR="00316083">
        <w:rPr>
          <w:rFonts w:ascii="Arial" w:hAnsi="Arial" w:cs="Arial"/>
        </w:rPr>
        <w:t xml:space="preserve"> Pro odvedení konden</w:t>
      </w:r>
      <w:r w:rsidR="00B07692">
        <w:rPr>
          <w:rFonts w:ascii="Arial" w:hAnsi="Arial" w:cs="Arial"/>
        </w:rPr>
        <w:t>z</w:t>
      </w:r>
      <w:r w:rsidR="00316083">
        <w:rPr>
          <w:rFonts w:ascii="Arial" w:hAnsi="Arial" w:cs="Arial"/>
        </w:rPr>
        <w:t>átu od VZT jednotek se navrhují zápachové uzávěrky HL 136.</w:t>
      </w:r>
    </w:p>
    <w:p w:rsidR="00250577" w:rsidRDefault="00250577" w:rsidP="00250577">
      <w:pPr>
        <w:jc w:val="both"/>
        <w:rPr>
          <w:rFonts w:ascii="Arial" w:hAnsi="Arial" w:cs="Arial"/>
        </w:rPr>
      </w:pPr>
      <w:r>
        <w:rPr>
          <w:rFonts w:ascii="Arial" w:hAnsi="Arial" w:cs="Arial"/>
        </w:rPr>
        <w:t xml:space="preserve"> </w:t>
      </w:r>
    </w:p>
    <w:p w:rsidR="00240BA2" w:rsidRDefault="00240BA2" w:rsidP="00240BA2">
      <w:pPr>
        <w:tabs>
          <w:tab w:val="left" w:pos="540"/>
          <w:tab w:val="left" w:pos="6840"/>
        </w:tabs>
        <w:jc w:val="both"/>
        <w:rPr>
          <w:rFonts w:ascii="Arial" w:hAnsi="Arial" w:cs="Arial"/>
        </w:rPr>
      </w:pPr>
      <w:r>
        <w:rPr>
          <w:rFonts w:ascii="Arial" w:hAnsi="Arial" w:cs="Arial"/>
        </w:rPr>
        <w:t xml:space="preserve">Před zahájením veškerých zemních prací zajistí investor vytýčení všech stávajících inženýrských </w:t>
      </w:r>
      <w:proofErr w:type="gramStart"/>
      <w:r>
        <w:rPr>
          <w:rFonts w:ascii="Arial" w:hAnsi="Arial" w:cs="Arial"/>
        </w:rPr>
        <w:t>sítí .</w:t>
      </w:r>
      <w:proofErr w:type="gramEnd"/>
      <w:r>
        <w:rPr>
          <w:rFonts w:ascii="Arial" w:hAnsi="Arial" w:cs="Arial"/>
        </w:rPr>
        <w:t xml:space="preserve"> </w:t>
      </w:r>
    </w:p>
    <w:p w:rsidR="00B07692" w:rsidRDefault="00B07692" w:rsidP="00240BA2">
      <w:pPr>
        <w:tabs>
          <w:tab w:val="left" w:pos="540"/>
          <w:tab w:val="left" w:pos="6840"/>
        </w:tabs>
        <w:jc w:val="both"/>
        <w:rPr>
          <w:rFonts w:ascii="Arial" w:hAnsi="Arial" w:cs="Arial"/>
        </w:rPr>
      </w:pPr>
    </w:p>
    <w:p w:rsidR="00240BA2" w:rsidRDefault="00240BA2" w:rsidP="00240BA2">
      <w:pPr>
        <w:tabs>
          <w:tab w:val="left" w:pos="540"/>
          <w:tab w:val="left" w:pos="6840"/>
        </w:tabs>
        <w:jc w:val="both"/>
        <w:rPr>
          <w:rFonts w:ascii="Arial" w:hAnsi="Arial" w:cs="Arial"/>
        </w:rPr>
      </w:pPr>
      <w:r>
        <w:rPr>
          <w:rFonts w:ascii="Arial" w:hAnsi="Arial" w:cs="Arial"/>
        </w:rPr>
        <w:t>Venkovní a vnitřní kanalizace bude provedena v souladu s platnými předpisy a normami, zvláště s ČSN 75 6101 a 75</w:t>
      </w:r>
      <w:r w:rsidR="00B07692">
        <w:rPr>
          <w:rFonts w:ascii="Arial" w:hAnsi="Arial" w:cs="Arial"/>
        </w:rPr>
        <w:t xml:space="preserve"> </w:t>
      </w:r>
      <w:r>
        <w:rPr>
          <w:rFonts w:ascii="Arial" w:hAnsi="Arial" w:cs="Arial"/>
        </w:rPr>
        <w:t>6760.</w:t>
      </w:r>
    </w:p>
    <w:p w:rsidR="00B07692" w:rsidRDefault="00B07692" w:rsidP="00240BA2">
      <w:pPr>
        <w:tabs>
          <w:tab w:val="left" w:pos="540"/>
          <w:tab w:val="left" w:pos="6840"/>
        </w:tabs>
        <w:jc w:val="both"/>
        <w:rPr>
          <w:rFonts w:ascii="Arial" w:hAnsi="Arial" w:cs="Arial"/>
        </w:rPr>
      </w:pPr>
    </w:p>
    <w:p w:rsidR="00B07692" w:rsidRDefault="00B07692" w:rsidP="00240BA2">
      <w:pPr>
        <w:tabs>
          <w:tab w:val="left" w:pos="540"/>
          <w:tab w:val="left" w:pos="6840"/>
        </w:tabs>
        <w:jc w:val="both"/>
        <w:rPr>
          <w:rFonts w:ascii="Arial" w:hAnsi="Arial" w:cs="Arial"/>
        </w:rPr>
      </w:pPr>
    </w:p>
    <w:p w:rsidR="00B07692" w:rsidRDefault="00B07692" w:rsidP="00240BA2">
      <w:pPr>
        <w:tabs>
          <w:tab w:val="left" w:pos="540"/>
          <w:tab w:val="left" w:pos="6840"/>
        </w:tabs>
        <w:jc w:val="both"/>
        <w:rPr>
          <w:rFonts w:ascii="Arial" w:hAnsi="Arial" w:cs="Arial"/>
        </w:rPr>
      </w:pPr>
    </w:p>
    <w:p w:rsidR="00B07692" w:rsidRDefault="00B07692" w:rsidP="00240BA2">
      <w:pPr>
        <w:tabs>
          <w:tab w:val="left" w:pos="540"/>
          <w:tab w:val="left" w:pos="6840"/>
        </w:tabs>
        <w:jc w:val="both"/>
        <w:rPr>
          <w:rFonts w:ascii="Arial" w:hAnsi="Arial" w:cs="Arial"/>
        </w:rPr>
      </w:pPr>
    </w:p>
    <w:p w:rsidR="00FA65F3" w:rsidRDefault="00240BA2" w:rsidP="00BD4D2B">
      <w:pPr>
        <w:rPr>
          <w:rFonts w:ascii="Arial" w:hAnsi="Arial" w:cs="Arial"/>
          <w:b/>
          <w:u w:val="single"/>
        </w:rPr>
      </w:pPr>
      <w:proofErr w:type="gramStart"/>
      <w:r w:rsidRPr="00B07692">
        <w:rPr>
          <w:rFonts w:ascii="Arial" w:hAnsi="Arial" w:cs="Arial"/>
          <w:b/>
          <w:u w:val="single"/>
        </w:rPr>
        <w:t>Vodovod</w:t>
      </w:r>
      <w:r w:rsidR="00B07692">
        <w:rPr>
          <w:rFonts w:ascii="Arial" w:hAnsi="Arial" w:cs="Arial"/>
          <w:b/>
          <w:u w:val="single"/>
        </w:rPr>
        <w:t xml:space="preserve"> :</w:t>
      </w:r>
      <w:proofErr w:type="gramEnd"/>
    </w:p>
    <w:p w:rsidR="00B07692" w:rsidRPr="00B07692" w:rsidRDefault="00B07692" w:rsidP="00BD4D2B">
      <w:pPr>
        <w:rPr>
          <w:rFonts w:ascii="Arial" w:hAnsi="Arial" w:cs="Arial"/>
          <w:u w:val="single"/>
        </w:rPr>
      </w:pPr>
    </w:p>
    <w:p w:rsidR="00240BA2" w:rsidRDefault="00240BA2" w:rsidP="00BD4D2B">
      <w:pPr>
        <w:rPr>
          <w:rFonts w:ascii="Arial" w:hAnsi="Arial" w:cs="Arial"/>
          <w:u w:val="single"/>
        </w:rPr>
      </w:pPr>
      <w:r w:rsidRPr="00B07692">
        <w:rPr>
          <w:rFonts w:ascii="Arial" w:hAnsi="Arial" w:cs="Arial"/>
          <w:u w:val="single"/>
        </w:rPr>
        <w:t>Stávající stav:</w:t>
      </w:r>
    </w:p>
    <w:p w:rsidR="00B07692" w:rsidRPr="00B07692" w:rsidRDefault="00B07692" w:rsidP="00BD4D2B">
      <w:pPr>
        <w:rPr>
          <w:rFonts w:ascii="Arial" w:hAnsi="Arial" w:cs="Arial"/>
          <w:u w:val="single"/>
        </w:rPr>
      </w:pPr>
    </w:p>
    <w:p w:rsidR="00240BA2" w:rsidRDefault="00240BA2" w:rsidP="00642E03">
      <w:pPr>
        <w:jc w:val="both"/>
        <w:rPr>
          <w:rFonts w:ascii="Arial" w:hAnsi="Arial" w:cs="Arial"/>
        </w:rPr>
      </w:pPr>
      <w:r>
        <w:rPr>
          <w:rFonts w:ascii="Arial" w:hAnsi="Arial" w:cs="Arial"/>
        </w:rPr>
        <w:t>Pro stávající objekt je provedena jedna vodovodní přípojka PE 60</w:t>
      </w:r>
      <w:r w:rsidR="00642E03">
        <w:rPr>
          <w:rFonts w:ascii="Arial" w:hAnsi="Arial" w:cs="Arial"/>
        </w:rPr>
        <w:t xml:space="preserve">, která je ukončena v suterénu vodoměrnou sestavou, od které je proveden rozvod studené vody po objektu a výtoků pro postřik zahrady. Přípojka je napojena na uliční vodovodní řad vedený v ulici Benešova. </w:t>
      </w:r>
    </w:p>
    <w:p w:rsidR="00642E03" w:rsidRDefault="00642E03" w:rsidP="00642E03">
      <w:pPr>
        <w:jc w:val="both"/>
        <w:rPr>
          <w:rFonts w:ascii="Arial" w:hAnsi="Arial" w:cs="Arial"/>
        </w:rPr>
      </w:pPr>
      <w:r>
        <w:rPr>
          <w:rFonts w:ascii="Arial" w:hAnsi="Arial" w:cs="Arial"/>
        </w:rPr>
        <w:t>Příprava teplé vody užitkové byla připravována centrálně, v místnosti kotelny. Stávající rozvod vody je proveden z trub plastových tlakových.</w:t>
      </w:r>
    </w:p>
    <w:p w:rsidR="00642E03" w:rsidRDefault="00642E03" w:rsidP="00642E03">
      <w:pPr>
        <w:jc w:val="both"/>
        <w:rPr>
          <w:rFonts w:ascii="Arial" w:hAnsi="Arial" w:cs="Arial"/>
        </w:rPr>
      </w:pPr>
    </w:p>
    <w:p w:rsidR="00B07692" w:rsidRDefault="00B07692" w:rsidP="00642E03">
      <w:pPr>
        <w:jc w:val="both"/>
        <w:rPr>
          <w:rFonts w:ascii="Arial" w:hAnsi="Arial" w:cs="Arial"/>
        </w:rPr>
      </w:pPr>
    </w:p>
    <w:p w:rsidR="00B07692" w:rsidRDefault="00642E03" w:rsidP="00B07692">
      <w:pPr>
        <w:jc w:val="both"/>
        <w:rPr>
          <w:rFonts w:ascii="Arial" w:hAnsi="Arial" w:cs="Arial"/>
          <w:u w:val="single"/>
        </w:rPr>
      </w:pPr>
      <w:r w:rsidRPr="00B07692">
        <w:rPr>
          <w:rFonts w:ascii="Arial" w:hAnsi="Arial" w:cs="Arial"/>
          <w:u w:val="single"/>
        </w:rPr>
        <w:t>Navržené řešení:</w:t>
      </w:r>
    </w:p>
    <w:p w:rsidR="00B07692" w:rsidRDefault="00B07692" w:rsidP="00B07692">
      <w:pPr>
        <w:jc w:val="both"/>
        <w:rPr>
          <w:rFonts w:ascii="Arial" w:hAnsi="Arial" w:cs="Arial"/>
          <w:u w:val="single"/>
        </w:rPr>
      </w:pPr>
    </w:p>
    <w:p w:rsidR="008401B5" w:rsidRDefault="00642E03" w:rsidP="00B07692">
      <w:pPr>
        <w:jc w:val="both"/>
        <w:rPr>
          <w:rFonts w:ascii="Arial" w:hAnsi="Arial" w:cs="Arial"/>
        </w:rPr>
      </w:pPr>
      <w:r>
        <w:rPr>
          <w:rFonts w:ascii="Arial" w:hAnsi="Arial" w:cs="Arial"/>
        </w:rPr>
        <w:t>Objekt bývalých jeslí se navrhuje rekonstruovat na</w:t>
      </w:r>
      <w:r w:rsidR="00583C92">
        <w:rPr>
          <w:rFonts w:ascii="Arial" w:hAnsi="Arial" w:cs="Arial"/>
        </w:rPr>
        <w:t xml:space="preserve"> </w:t>
      </w:r>
      <w:r w:rsidR="007E5399">
        <w:rPr>
          <w:rFonts w:ascii="Arial" w:hAnsi="Arial" w:cs="Arial"/>
        </w:rPr>
        <w:t>Domov se zvláštním režimem</w:t>
      </w:r>
      <w:r>
        <w:rPr>
          <w:rFonts w:ascii="Arial" w:hAnsi="Arial" w:cs="Arial"/>
        </w:rPr>
        <w:t>. Při navržených rekonstrukcí se navrhuje</w:t>
      </w:r>
      <w:r w:rsidR="00640F52">
        <w:rPr>
          <w:rFonts w:ascii="Arial" w:hAnsi="Arial" w:cs="Arial"/>
        </w:rPr>
        <w:t xml:space="preserve"> ponechání stávající přípojky PE 63 k vodoměrné sestavě</w:t>
      </w:r>
      <w:r w:rsidR="008401B5">
        <w:rPr>
          <w:rFonts w:ascii="Arial" w:hAnsi="Arial" w:cs="Arial"/>
        </w:rPr>
        <w:t>.</w:t>
      </w:r>
      <w:r w:rsidR="00BA2B1B">
        <w:rPr>
          <w:rFonts w:ascii="Arial" w:hAnsi="Arial" w:cs="Arial"/>
        </w:rPr>
        <w:t xml:space="preserve"> </w:t>
      </w:r>
      <w:r w:rsidR="008401B5">
        <w:rPr>
          <w:rFonts w:ascii="Arial" w:hAnsi="Arial" w:cs="Arial"/>
        </w:rPr>
        <w:t>O</w:t>
      </w:r>
      <w:r w:rsidR="00640F52">
        <w:rPr>
          <w:rFonts w:ascii="Arial" w:hAnsi="Arial" w:cs="Arial"/>
        </w:rPr>
        <w:t>d vodoměrné sestavy se navrhuje</w:t>
      </w:r>
      <w:r>
        <w:rPr>
          <w:rFonts w:ascii="Arial" w:hAnsi="Arial" w:cs="Arial"/>
        </w:rPr>
        <w:t xml:space="preserve"> stávající rozvod studené a teplé </w:t>
      </w:r>
      <w:proofErr w:type="gramStart"/>
      <w:r>
        <w:rPr>
          <w:rFonts w:ascii="Arial" w:hAnsi="Arial" w:cs="Arial"/>
        </w:rPr>
        <w:t xml:space="preserve">vody  </w:t>
      </w:r>
      <w:r w:rsidR="00640F52">
        <w:rPr>
          <w:rFonts w:ascii="Arial" w:hAnsi="Arial" w:cs="Arial"/>
        </w:rPr>
        <w:t>v celém</w:t>
      </w:r>
      <w:proofErr w:type="gramEnd"/>
      <w:r w:rsidR="00640F52">
        <w:rPr>
          <w:rFonts w:ascii="Arial" w:hAnsi="Arial" w:cs="Arial"/>
        </w:rPr>
        <w:t xml:space="preserve"> rozsahu k demontáži. </w:t>
      </w:r>
    </w:p>
    <w:p w:rsidR="008401B5" w:rsidRDefault="008401B5" w:rsidP="00B07692">
      <w:pPr>
        <w:jc w:val="both"/>
        <w:rPr>
          <w:rFonts w:ascii="Arial" w:hAnsi="Arial" w:cs="Arial"/>
        </w:rPr>
      </w:pPr>
    </w:p>
    <w:p w:rsidR="00FA65F3" w:rsidRPr="00B07692" w:rsidRDefault="00640F52" w:rsidP="00B07692">
      <w:pPr>
        <w:jc w:val="both"/>
        <w:rPr>
          <w:rFonts w:ascii="Arial" w:hAnsi="Arial" w:cs="Arial"/>
          <w:u w:val="single"/>
        </w:rPr>
      </w:pPr>
      <w:r>
        <w:rPr>
          <w:rFonts w:ascii="Arial" w:hAnsi="Arial" w:cs="Arial"/>
        </w:rPr>
        <w:t xml:space="preserve">Pro navrženou stavební úpravu suterénu bude provedena i úprava stávající vodoměrné sestavy. Od vodoměru </w:t>
      </w:r>
      <w:proofErr w:type="gramStart"/>
      <w:r>
        <w:rPr>
          <w:rFonts w:ascii="Arial" w:hAnsi="Arial" w:cs="Arial"/>
        </w:rPr>
        <w:t>bude  proveden</w:t>
      </w:r>
      <w:proofErr w:type="gramEnd"/>
      <w:r>
        <w:rPr>
          <w:rFonts w:ascii="Arial" w:hAnsi="Arial" w:cs="Arial"/>
        </w:rPr>
        <w:t xml:space="preserve"> nový rozvod studené vody k jednotlivým místům odběru</w:t>
      </w:r>
      <w:r w:rsidR="00583C92">
        <w:rPr>
          <w:rFonts w:ascii="Arial" w:hAnsi="Arial" w:cs="Arial"/>
        </w:rPr>
        <w:t xml:space="preserve"> a k výtokům pro postřik zahrady</w:t>
      </w:r>
      <w:r>
        <w:rPr>
          <w:rFonts w:ascii="Arial" w:hAnsi="Arial" w:cs="Arial"/>
        </w:rPr>
        <w:t>.</w:t>
      </w:r>
    </w:p>
    <w:p w:rsidR="00D8026D" w:rsidRDefault="00D8026D" w:rsidP="00642E03">
      <w:pPr>
        <w:ind w:firstLine="708"/>
        <w:jc w:val="both"/>
        <w:rPr>
          <w:rFonts w:ascii="Arial" w:hAnsi="Arial" w:cs="Arial"/>
        </w:rPr>
      </w:pPr>
    </w:p>
    <w:p w:rsidR="006E7F5A" w:rsidRPr="006E7F5A" w:rsidRDefault="006E7F5A" w:rsidP="006E7F5A">
      <w:pPr>
        <w:tabs>
          <w:tab w:val="left" w:pos="5670"/>
        </w:tabs>
        <w:rPr>
          <w:rFonts w:ascii="Arial" w:hAnsi="Arial" w:cs="Arial"/>
          <w:u w:val="single"/>
        </w:rPr>
      </w:pPr>
      <w:r w:rsidRPr="006E7F5A">
        <w:rPr>
          <w:rFonts w:ascii="Arial" w:hAnsi="Arial" w:cs="Arial"/>
          <w:u w:val="single"/>
        </w:rPr>
        <w:t xml:space="preserve">Výpočet potřeby </w:t>
      </w:r>
      <w:proofErr w:type="gramStart"/>
      <w:r w:rsidRPr="006E7F5A">
        <w:rPr>
          <w:rFonts w:ascii="Arial" w:hAnsi="Arial" w:cs="Arial"/>
          <w:u w:val="single"/>
        </w:rPr>
        <w:t>vody :</w:t>
      </w:r>
      <w:proofErr w:type="gramEnd"/>
    </w:p>
    <w:p w:rsidR="006E7F5A" w:rsidRPr="006E7F5A" w:rsidRDefault="006E7F5A" w:rsidP="006E7F5A">
      <w:pPr>
        <w:tabs>
          <w:tab w:val="left" w:pos="5670"/>
        </w:tabs>
        <w:rPr>
          <w:rFonts w:ascii="Arial" w:hAnsi="Arial" w:cs="Arial"/>
          <w:u w:val="single"/>
        </w:rPr>
      </w:pPr>
    </w:p>
    <w:p w:rsidR="006E7F5A" w:rsidRPr="006E7F5A" w:rsidRDefault="006E7F5A" w:rsidP="006E7F5A">
      <w:pPr>
        <w:tabs>
          <w:tab w:val="left" w:pos="5670"/>
        </w:tabs>
        <w:rPr>
          <w:rFonts w:ascii="Arial" w:hAnsi="Arial" w:cs="Arial"/>
        </w:rPr>
      </w:pPr>
      <w:r w:rsidRPr="006E7F5A">
        <w:rPr>
          <w:rFonts w:ascii="Arial" w:hAnsi="Arial" w:cs="Arial"/>
        </w:rPr>
        <w:t xml:space="preserve">Personál – 20 </w:t>
      </w:r>
      <w:proofErr w:type="spellStart"/>
      <w:r w:rsidRPr="006E7F5A">
        <w:rPr>
          <w:rFonts w:ascii="Arial" w:hAnsi="Arial" w:cs="Arial"/>
        </w:rPr>
        <w:t>zam</w:t>
      </w:r>
      <w:proofErr w:type="spellEnd"/>
      <w:r w:rsidRPr="006E7F5A">
        <w:rPr>
          <w:rFonts w:ascii="Arial" w:hAnsi="Arial" w:cs="Arial"/>
        </w:rPr>
        <w:t xml:space="preserve"> x 90 l/</w:t>
      </w:r>
      <w:proofErr w:type="spellStart"/>
      <w:r w:rsidRPr="006E7F5A">
        <w:rPr>
          <w:rFonts w:ascii="Arial" w:hAnsi="Arial" w:cs="Arial"/>
        </w:rPr>
        <w:t>zam</w:t>
      </w:r>
      <w:proofErr w:type="spellEnd"/>
      <w:r w:rsidRPr="006E7F5A">
        <w:rPr>
          <w:rFonts w:ascii="Arial" w:hAnsi="Arial" w:cs="Arial"/>
        </w:rPr>
        <w:t>/den</w:t>
      </w:r>
      <w:r w:rsidRPr="006E7F5A">
        <w:rPr>
          <w:rFonts w:ascii="Arial" w:hAnsi="Arial" w:cs="Arial"/>
        </w:rPr>
        <w:tab/>
        <w:t>1 800,- l/den</w:t>
      </w:r>
    </w:p>
    <w:p w:rsidR="006E7F5A" w:rsidRPr="006E7F5A" w:rsidRDefault="006E7F5A" w:rsidP="006E7F5A">
      <w:pPr>
        <w:tabs>
          <w:tab w:val="left" w:pos="5670"/>
        </w:tabs>
        <w:rPr>
          <w:rFonts w:ascii="Arial" w:hAnsi="Arial" w:cs="Arial"/>
        </w:rPr>
      </w:pPr>
      <w:r w:rsidRPr="006E7F5A">
        <w:rPr>
          <w:rFonts w:ascii="Arial" w:hAnsi="Arial" w:cs="Arial"/>
        </w:rPr>
        <w:t>Lůžko -       24 lůžek x 150 l/lůžko/den</w:t>
      </w:r>
      <w:r w:rsidRPr="006E7F5A">
        <w:rPr>
          <w:rFonts w:ascii="Arial" w:hAnsi="Arial" w:cs="Arial"/>
        </w:rPr>
        <w:tab/>
        <w:t>3 600,- l/den</w:t>
      </w:r>
    </w:p>
    <w:p w:rsidR="006E7F5A" w:rsidRPr="006E7F5A" w:rsidRDefault="006E7F5A" w:rsidP="006E7F5A">
      <w:pPr>
        <w:tabs>
          <w:tab w:val="left" w:pos="5670"/>
        </w:tabs>
        <w:rPr>
          <w:rFonts w:ascii="Arial" w:hAnsi="Arial" w:cs="Arial"/>
          <w:u w:val="single"/>
        </w:rPr>
      </w:pPr>
      <w:r>
        <w:rPr>
          <w:rFonts w:ascii="Arial" w:hAnsi="Arial" w:cs="Arial"/>
        </w:rPr>
        <w:t>Masážní vana 200 l/vana – 6x denně</w:t>
      </w:r>
      <w:r>
        <w:rPr>
          <w:rFonts w:ascii="Arial" w:hAnsi="Arial" w:cs="Arial"/>
        </w:rPr>
        <w:tab/>
      </w:r>
      <w:r w:rsidRPr="006E7F5A">
        <w:rPr>
          <w:rFonts w:ascii="Arial" w:hAnsi="Arial" w:cs="Arial"/>
          <w:u w:val="single"/>
        </w:rPr>
        <w:t>1 200,- l/den</w:t>
      </w:r>
    </w:p>
    <w:p w:rsid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rPr>
      </w:pPr>
      <w:r>
        <w:rPr>
          <w:rFonts w:ascii="Arial" w:hAnsi="Arial" w:cs="Arial"/>
        </w:rPr>
        <w:tab/>
        <w:t>6 600,- l/den</w:t>
      </w: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Qd</w:t>
      </w:r>
      <w:proofErr w:type="spellEnd"/>
      <w:r w:rsidRPr="006E7F5A">
        <w:rPr>
          <w:rFonts w:ascii="Arial" w:hAnsi="Arial" w:cs="Arial"/>
        </w:rPr>
        <w:t xml:space="preserve">  =  </w:t>
      </w:r>
      <w:r>
        <w:rPr>
          <w:rFonts w:ascii="Arial" w:hAnsi="Arial" w:cs="Arial"/>
        </w:rPr>
        <w:t>6 6</w:t>
      </w:r>
      <w:r w:rsidRPr="006E7F5A">
        <w:rPr>
          <w:rFonts w:ascii="Arial" w:hAnsi="Arial" w:cs="Arial"/>
        </w:rPr>
        <w:t>00</w:t>
      </w:r>
      <w:proofErr w:type="gramEnd"/>
      <w:r w:rsidRPr="006E7F5A">
        <w:rPr>
          <w:rFonts w:ascii="Arial" w:hAnsi="Arial" w:cs="Arial"/>
        </w:rPr>
        <w:t xml:space="preserve"> l/den = 0,0</w:t>
      </w:r>
      <w:r w:rsidR="00021113">
        <w:rPr>
          <w:rFonts w:ascii="Arial" w:hAnsi="Arial" w:cs="Arial"/>
        </w:rPr>
        <w:t>76</w:t>
      </w:r>
      <w:r w:rsidRPr="006E7F5A">
        <w:rPr>
          <w:rFonts w:ascii="Arial" w:hAnsi="Arial" w:cs="Arial"/>
        </w:rPr>
        <w:t xml:space="preserve"> l/s</w:t>
      </w: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Qm</w:t>
      </w:r>
      <w:proofErr w:type="spellEnd"/>
      <w:r w:rsidRPr="006E7F5A">
        <w:rPr>
          <w:rFonts w:ascii="Arial" w:hAnsi="Arial" w:cs="Arial"/>
        </w:rPr>
        <w:t xml:space="preserve"> =  </w:t>
      </w:r>
      <w:r w:rsidR="00021113">
        <w:rPr>
          <w:rFonts w:ascii="Arial" w:hAnsi="Arial" w:cs="Arial"/>
        </w:rPr>
        <w:t>6 6</w:t>
      </w:r>
      <w:r w:rsidRPr="006E7F5A">
        <w:rPr>
          <w:rFonts w:ascii="Arial" w:hAnsi="Arial" w:cs="Arial"/>
        </w:rPr>
        <w:t>00</w:t>
      </w:r>
      <w:proofErr w:type="gramEnd"/>
      <w:r w:rsidRPr="006E7F5A">
        <w:rPr>
          <w:rFonts w:ascii="Arial" w:hAnsi="Arial" w:cs="Arial"/>
        </w:rPr>
        <w:t xml:space="preserve"> x 1,35 = </w:t>
      </w:r>
      <w:r w:rsidR="00021113">
        <w:rPr>
          <w:rFonts w:ascii="Arial" w:hAnsi="Arial" w:cs="Arial"/>
        </w:rPr>
        <w:t>8 910</w:t>
      </w:r>
      <w:r w:rsidRPr="006E7F5A">
        <w:rPr>
          <w:rFonts w:ascii="Arial" w:hAnsi="Arial" w:cs="Arial"/>
        </w:rPr>
        <w:t xml:space="preserve"> l/den =  0,</w:t>
      </w:r>
      <w:r w:rsidR="00021113">
        <w:rPr>
          <w:rFonts w:ascii="Arial" w:hAnsi="Arial" w:cs="Arial"/>
        </w:rPr>
        <w:t>1</w:t>
      </w:r>
      <w:r w:rsidRPr="006E7F5A">
        <w:rPr>
          <w:rFonts w:ascii="Arial" w:hAnsi="Arial" w:cs="Arial"/>
        </w:rPr>
        <w:t xml:space="preserve"> l/s</w:t>
      </w:r>
    </w:p>
    <w:p w:rsidR="006E7F5A" w:rsidRPr="006E7F5A" w:rsidRDefault="006E7F5A" w:rsidP="006E7F5A">
      <w:pPr>
        <w:tabs>
          <w:tab w:val="left" w:pos="5670"/>
        </w:tabs>
        <w:rPr>
          <w:rFonts w:ascii="Arial" w:hAnsi="Arial" w:cs="Arial"/>
          <w:u w:val="single"/>
        </w:rPr>
      </w:pPr>
      <w:r w:rsidRPr="006E7F5A">
        <w:rPr>
          <w:rFonts w:ascii="Arial" w:hAnsi="Arial" w:cs="Arial"/>
        </w:rPr>
        <w:t xml:space="preserve">            </w:t>
      </w:r>
      <w:r w:rsidR="00021113">
        <w:rPr>
          <w:rFonts w:ascii="Arial" w:hAnsi="Arial" w:cs="Arial"/>
          <w:u w:val="single"/>
        </w:rPr>
        <w:t>8 910</w:t>
      </w:r>
      <w:r w:rsidRPr="006E7F5A">
        <w:rPr>
          <w:rFonts w:ascii="Arial" w:hAnsi="Arial" w:cs="Arial"/>
          <w:u w:val="single"/>
        </w:rPr>
        <w:t xml:space="preserve"> x 1,8  </w:t>
      </w: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Qh</w:t>
      </w:r>
      <w:proofErr w:type="spellEnd"/>
      <w:r w:rsidRPr="006E7F5A">
        <w:rPr>
          <w:rFonts w:ascii="Arial" w:hAnsi="Arial" w:cs="Arial"/>
        </w:rPr>
        <w:t xml:space="preserve"> =          10</w:t>
      </w:r>
      <w:proofErr w:type="gramEnd"/>
      <w:r w:rsidRPr="006E7F5A">
        <w:rPr>
          <w:rFonts w:ascii="Arial" w:hAnsi="Arial" w:cs="Arial"/>
        </w:rPr>
        <w:t xml:space="preserve">          =  1 </w:t>
      </w:r>
      <w:r w:rsidR="00021113">
        <w:rPr>
          <w:rFonts w:ascii="Arial" w:hAnsi="Arial" w:cs="Arial"/>
        </w:rPr>
        <w:t>603</w:t>
      </w:r>
      <w:r w:rsidRPr="006E7F5A">
        <w:rPr>
          <w:rFonts w:ascii="Arial" w:hAnsi="Arial" w:cs="Arial"/>
        </w:rPr>
        <w:t xml:space="preserve"> l/h = 0,</w:t>
      </w:r>
      <w:r w:rsidR="00021113">
        <w:rPr>
          <w:rFonts w:ascii="Arial" w:hAnsi="Arial" w:cs="Arial"/>
        </w:rPr>
        <w:t>44</w:t>
      </w:r>
      <w:r w:rsidRPr="006E7F5A">
        <w:rPr>
          <w:rFonts w:ascii="Arial" w:hAnsi="Arial" w:cs="Arial"/>
        </w:rPr>
        <w:t xml:space="preserve"> l/s</w:t>
      </w:r>
    </w:p>
    <w:p w:rsidR="006E7F5A" w:rsidRP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Qrok</w:t>
      </w:r>
      <w:proofErr w:type="spellEnd"/>
      <w:r w:rsidRPr="006E7F5A">
        <w:rPr>
          <w:rFonts w:ascii="Arial" w:hAnsi="Arial" w:cs="Arial"/>
        </w:rPr>
        <w:t xml:space="preserve"> =  </w:t>
      </w:r>
      <w:r w:rsidR="00021113">
        <w:rPr>
          <w:rFonts w:ascii="Arial" w:hAnsi="Arial" w:cs="Arial"/>
        </w:rPr>
        <w:t>6 6</w:t>
      </w:r>
      <w:r w:rsidRPr="006E7F5A">
        <w:rPr>
          <w:rFonts w:ascii="Arial" w:hAnsi="Arial" w:cs="Arial"/>
        </w:rPr>
        <w:t>00</w:t>
      </w:r>
      <w:proofErr w:type="gramEnd"/>
      <w:r w:rsidRPr="006E7F5A">
        <w:rPr>
          <w:rFonts w:ascii="Arial" w:hAnsi="Arial" w:cs="Arial"/>
        </w:rPr>
        <w:t xml:space="preserve"> l/den x 365 dní = </w:t>
      </w:r>
      <w:r w:rsidR="00021113">
        <w:rPr>
          <w:rFonts w:ascii="Arial" w:hAnsi="Arial" w:cs="Arial"/>
        </w:rPr>
        <w:t>2 409</w:t>
      </w:r>
      <w:r w:rsidRPr="006E7F5A">
        <w:rPr>
          <w:rFonts w:ascii="Arial" w:hAnsi="Arial" w:cs="Arial"/>
        </w:rPr>
        <w:t xml:space="preserve"> m3/rok</w:t>
      </w:r>
    </w:p>
    <w:p w:rsidR="006E7F5A" w:rsidRP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u w:val="single"/>
        </w:rPr>
      </w:pPr>
      <w:r w:rsidRPr="006E7F5A">
        <w:rPr>
          <w:rFonts w:ascii="Arial" w:hAnsi="Arial" w:cs="Arial"/>
          <w:u w:val="single"/>
        </w:rPr>
        <w:t xml:space="preserve">Potřeba </w:t>
      </w:r>
      <w:proofErr w:type="gramStart"/>
      <w:r w:rsidRPr="006E7F5A">
        <w:rPr>
          <w:rFonts w:ascii="Arial" w:hAnsi="Arial" w:cs="Arial"/>
          <w:u w:val="single"/>
        </w:rPr>
        <w:t>TUV :</w:t>
      </w:r>
      <w:proofErr w:type="gramEnd"/>
    </w:p>
    <w:p w:rsidR="006E7F5A" w:rsidRPr="006E7F5A" w:rsidRDefault="006E7F5A" w:rsidP="006E7F5A">
      <w:pPr>
        <w:tabs>
          <w:tab w:val="left" w:pos="5670"/>
        </w:tabs>
        <w:rPr>
          <w:rFonts w:ascii="Arial" w:hAnsi="Arial" w:cs="Arial"/>
          <w:u w:val="single"/>
        </w:rPr>
      </w:pPr>
    </w:p>
    <w:p w:rsidR="006E7F5A" w:rsidRPr="006E7F5A" w:rsidRDefault="006E7F5A" w:rsidP="006E7F5A">
      <w:pPr>
        <w:tabs>
          <w:tab w:val="left" w:pos="5670"/>
        </w:tabs>
        <w:rPr>
          <w:rFonts w:ascii="Arial" w:hAnsi="Arial" w:cs="Arial"/>
        </w:rPr>
      </w:pPr>
      <w:r w:rsidRPr="006E7F5A">
        <w:rPr>
          <w:rFonts w:ascii="Arial" w:hAnsi="Arial" w:cs="Arial"/>
        </w:rPr>
        <w:t xml:space="preserve">Personál -  20 os x 45 l/os/den =  </w:t>
      </w:r>
      <w:r w:rsidRPr="006E7F5A">
        <w:rPr>
          <w:rFonts w:ascii="Arial" w:hAnsi="Arial" w:cs="Arial"/>
        </w:rPr>
        <w:tab/>
      </w:r>
      <w:r w:rsidR="00021113">
        <w:rPr>
          <w:rFonts w:ascii="Arial" w:hAnsi="Arial" w:cs="Arial"/>
        </w:rPr>
        <w:t xml:space="preserve">   </w:t>
      </w:r>
      <w:r w:rsidRPr="006E7F5A">
        <w:rPr>
          <w:rFonts w:ascii="Arial" w:hAnsi="Arial" w:cs="Arial"/>
        </w:rPr>
        <w:t>900 l/den</w:t>
      </w:r>
    </w:p>
    <w:p w:rsidR="006E7F5A" w:rsidRPr="006E7F5A" w:rsidRDefault="006E7F5A" w:rsidP="006E7F5A">
      <w:pPr>
        <w:tabs>
          <w:tab w:val="left" w:pos="5670"/>
        </w:tabs>
        <w:rPr>
          <w:rFonts w:ascii="Arial" w:hAnsi="Arial" w:cs="Arial"/>
        </w:rPr>
      </w:pPr>
      <w:r w:rsidRPr="006E7F5A">
        <w:rPr>
          <w:rFonts w:ascii="Arial" w:hAnsi="Arial" w:cs="Arial"/>
        </w:rPr>
        <w:t>Lůžko      -  24 lůžek x 90 l/lůžko/den</w:t>
      </w:r>
      <w:r w:rsidRPr="006E7F5A">
        <w:rPr>
          <w:rFonts w:ascii="Arial" w:hAnsi="Arial" w:cs="Arial"/>
        </w:rPr>
        <w:tab/>
        <w:t>2 160 l/den</w:t>
      </w:r>
    </w:p>
    <w:p w:rsidR="006E7F5A" w:rsidRP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rPr>
      </w:pPr>
      <w:proofErr w:type="spellStart"/>
      <w:r w:rsidRPr="006E7F5A">
        <w:rPr>
          <w:rFonts w:ascii="Arial" w:hAnsi="Arial" w:cs="Arial"/>
        </w:rPr>
        <w:t>Qd</w:t>
      </w:r>
      <w:proofErr w:type="spellEnd"/>
      <w:r w:rsidRPr="006E7F5A">
        <w:rPr>
          <w:rFonts w:ascii="Arial" w:hAnsi="Arial" w:cs="Arial"/>
        </w:rPr>
        <w:t xml:space="preserve"> = 3 060 l/den = 0,035 l/s</w:t>
      </w:r>
    </w:p>
    <w:p w:rsidR="006E7F5A" w:rsidRPr="006E7F5A" w:rsidRDefault="006E7F5A" w:rsidP="006E7F5A">
      <w:pPr>
        <w:tabs>
          <w:tab w:val="left" w:pos="5670"/>
        </w:tabs>
        <w:rPr>
          <w:rFonts w:ascii="Arial" w:hAnsi="Arial" w:cs="Arial"/>
        </w:rPr>
      </w:pPr>
      <w:proofErr w:type="spellStart"/>
      <w:r w:rsidRPr="006E7F5A">
        <w:rPr>
          <w:rFonts w:ascii="Arial" w:hAnsi="Arial" w:cs="Arial"/>
        </w:rPr>
        <w:t>Qm</w:t>
      </w:r>
      <w:proofErr w:type="spellEnd"/>
      <w:r w:rsidRPr="006E7F5A">
        <w:rPr>
          <w:rFonts w:ascii="Arial" w:hAnsi="Arial" w:cs="Arial"/>
        </w:rPr>
        <w:t xml:space="preserve"> = 3 060 l/den x 1,35 = 4 131 l/den = 0,20 l/s</w:t>
      </w:r>
    </w:p>
    <w:p w:rsidR="006E7F5A" w:rsidRPr="006E7F5A" w:rsidRDefault="006E7F5A" w:rsidP="006E7F5A">
      <w:pPr>
        <w:tabs>
          <w:tab w:val="left" w:pos="5670"/>
        </w:tabs>
        <w:rPr>
          <w:rFonts w:ascii="Arial" w:hAnsi="Arial" w:cs="Arial"/>
          <w:u w:val="single"/>
        </w:rPr>
      </w:pPr>
      <w:r w:rsidRPr="006E7F5A">
        <w:rPr>
          <w:rFonts w:ascii="Arial" w:hAnsi="Arial" w:cs="Arial"/>
        </w:rPr>
        <w:t xml:space="preserve">            </w:t>
      </w:r>
      <w:r w:rsidRPr="006E7F5A">
        <w:rPr>
          <w:rFonts w:ascii="Arial" w:hAnsi="Arial" w:cs="Arial"/>
          <w:u w:val="single"/>
        </w:rPr>
        <w:t xml:space="preserve">4 131 x 1,8 </w:t>
      </w: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Qh</w:t>
      </w:r>
      <w:proofErr w:type="spellEnd"/>
      <w:r w:rsidRPr="006E7F5A">
        <w:rPr>
          <w:rFonts w:ascii="Arial" w:hAnsi="Arial" w:cs="Arial"/>
        </w:rPr>
        <w:t xml:space="preserve"> =          10</w:t>
      </w:r>
      <w:proofErr w:type="gramEnd"/>
      <w:r w:rsidRPr="006E7F5A">
        <w:rPr>
          <w:rFonts w:ascii="Arial" w:hAnsi="Arial" w:cs="Arial"/>
        </w:rPr>
        <w:t xml:space="preserve">           =   744 l/hod = 0,20 l/s</w:t>
      </w:r>
    </w:p>
    <w:p w:rsidR="006E7F5A" w:rsidRPr="006E7F5A" w:rsidRDefault="006E7F5A" w:rsidP="006E7F5A">
      <w:pPr>
        <w:tabs>
          <w:tab w:val="left" w:pos="5670"/>
        </w:tabs>
        <w:rPr>
          <w:rFonts w:ascii="Arial" w:hAnsi="Arial" w:cs="Arial"/>
        </w:rPr>
      </w:pPr>
    </w:p>
    <w:p w:rsidR="006E7F5A" w:rsidRPr="006E7F5A" w:rsidRDefault="006E7F5A" w:rsidP="006E7F5A">
      <w:pPr>
        <w:tabs>
          <w:tab w:val="left" w:pos="5670"/>
        </w:tabs>
        <w:rPr>
          <w:rFonts w:ascii="Arial" w:hAnsi="Arial" w:cs="Arial"/>
        </w:rPr>
      </w:pPr>
      <w:proofErr w:type="spellStart"/>
      <w:proofErr w:type="gramStart"/>
      <w:r w:rsidRPr="006E7F5A">
        <w:rPr>
          <w:rFonts w:ascii="Arial" w:hAnsi="Arial" w:cs="Arial"/>
        </w:rPr>
        <w:t>Qrok</w:t>
      </w:r>
      <w:proofErr w:type="spellEnd"/>
      <w:r w:rsidRPr="006E7F5A">
        <w:rPr>
          <w:rFonts w:ascii="Arial" w:hAnsi="Arial" w:cs="Arial"/>
        </w:rPr>
        <w:t xml:space="preserve"> =  3 060</w:t>
      </w:r>
      <w:proofErr w:type="gramEnd"/>
      <w:r w:rsidRPr="006E7F5A">
        <w:rPr>
          <w:rFonts w:ascii="Arial" w:hAnsi="Arial" w:cs="Arial"/>
        </w:rPr>
        <w:t xml:space="preserve"> l/den x 365 dní =  1 116,9 m3/rok</w:t>
      </w:r>
    </w:p>
    <w:p w:rsidR="00525599" w:rsidRPr="00525599" w:rsidRDefault="00525599" w:rsidP="00525599">
      <w:pPr>
        <w:tabs>
          <w:tab w:val="left" w:pos="567"/>
          <w:tab w:val="left" w:pos="5670"/>
        </w:tabs>
        <w:jc w:val="both"/>
        <w:rPr>
          <w:rFonts w:ascii="Arial" w:hAnsi="Arial" w:cs="Arial"/>
        </w:rPr>
      </w:pPr>
      <w:r w:rsidRPr="00525599">
        <w:rPr>
          <w:rFonts w:ascii="Arial" w:hAnsi="Arial" w:cs="Arial"/>
        </w:rPr>
        <w:lastRenderedPageBreak/>
        <w:t xml:space="preserve">Příprava teplé vody užitkové bude prováděna centrálně v místnosti kotelny a je součástí projektu </w:t>
      </w:r>
      <w:r w:rsidR="00021113">
        <w:rPr>
          <w:rFonts w:ascii="Arial" w:hAnsi="Arial" w:cs="Arial"/>
        </w:rPr>
        <w:t>Ú</w:t>
      </w:r>
      <w:r w:rsidRPr="00525599">
        <w:rPr>
          <w:rFonts w:ascii="Arial" w:hAnsi="Arial" w:cs="Arial"/>
        </w:rPr>
        <w:t xml:space="preserve">T. Pro rozvod teplé vody užitkové bude provedeno cirkulační </w:t>
      </w:r>
      <w:proofErr w:type="gramStart"/>
      <w:r w:rsidRPr="00525599">
        <w:rPr>
          <w:rFonts w:ascii="Arial" w:hAnsi="Arial" w:cs="Arial"/>
        </w:rPr>
        <w:t>potrubí,  které</w:t>
      </w:r>
      <w:proofErr w:type="gramEnd"/>
      <w:r w:rsidRPr="00525599">
        <w:rPr>
          <w:rFonts w:ascii="Arial" w:hAnsi="Arial" w:cs="Arial"/>
        </w:rPr>
        <w:t xml:space="preserve"> se před napojením na zásobník opatří cirkulačním čerpadlem. </w:t>
      </w:r>
    </w:p>
    <w:p w:rsidR="00525599" w:rsidRPr="00525599" w:rsidRDefault="00525599" w:rsidP="00525599">
      <w:pPr>
        <w:pStyle w:val="Zkladntext"/>
      </w:pPr>
    </w:p>
    <w:p w:rsidR="008401B5" w:rsidRDefault="00583C92" w:rsidP="00525599">
      <w:pPr>
        <w:pStyle w:val="Zkladntext"/>
      </w:pPr>
      <w:r>
        <w:t>Hlavní rozvod studené, teplé</w:t>
      </w:r>
      <w:r w:rsidR="00525599" w:rsidRPr="00525599">
        <w:t xml:space="preserve"> vody</w:t>
      </w:r>
      <w:r>
        <w:t xml:space="preserve"> a cirkulace</w:t>
      </w:r>
      <w:r w:rsidR="00525599" w:rsidRPr="00525599">
        <w:t xml:space="preserve"> je veden v podlaze 1.</w:t>
      </w:r>
      <w:r w:rsidR="00021113">
        <w:t xml:space="preserve"> N</w:t>
      </w:r>
      <w:r w:rsidR="00525599" w:rsidRPr="00525599">
        <w:t>P. Na rozvodu</w:t>
      </w:r>
      <w:r>
        <w:t xml:space="preserve"> teplé vody a cirkulace</w:t>
      </w:r>
      <w:r w:rsidR="00525599" w:rsidRPr="00525599">
        <w:t xml:space="preserve"> je navržena kompenzace. Z hlavního rozvodu jsou provedeny odbočky ke stoupačkám</w:t>
      </w:r>
      <w:r w:rsidR="00021113">
        <w:t>,</w:t>
      </w:r>
      <w:r w:rsidR="00525599" w:rsidRPr="00525599">
        <w:t xml:space="preserve"> vedených do vyšších podlaží. Stoupačky se opatří uzávěry, kulovými kohouty. </w:t>
      </w:r>
    </w:p>
    <w:p w:rsidR="008401B5" w:rsidRDefault="008401B5" w:rsidP="00525599">
      <w:pPr>
        <w:pStyle w:val="Zkladntext"/>
      </w:pPr>
    </w:p>
    <w:p w:rsidR="00525599" w:rsidRPr="00525599" w:rsidRDefault="00525599" w:rsidP="00525599">
      <w:pPr>
        <w:pStyle w:val="Zkladntext"/>
      </w:pPr>
      <w:r w:rsidRPr="00525599">
        <w:t>Rozvod studené a teplé vody se navrhuje z trubek plastových – tlakových, opatřených tepelnou izolací, event. z trubek měděných</w:t>
      </w:r>
      <w:r w:rsidR="00021113">
        <w:t>,</w:t>
      </w:r>
      <w:r w:rsidRPr="00525599">
        <w:t xml:space="preserve"> opatřených rovněž tepelnou izolací.</w:t>
      </w:r>
    </w:p>
    <w:p w:rsidR="00525599" w:rsidRPr="00525599" w:rsidRDefault="00525599" w:rsidP="00525599">
      <w:pPr>
        <w:pStyle w:val="Zkladntext"/>
      </w:pPr>
    </w:p>
    <w:p w:rsidR="00525599" w:rsidRPr="00525599" w:rsidRDefault="00525599" w:rsidP="00525599">
      <w:pPr>
        <w:pStyle w:val="Zkladntext"/>
      </w:pPr>
      <w:r w:rsidRPr="00525599">
        <w:t xml:space="preserve">Pro požární zajištění objektu vodou se navrhuje v každém podlaží, v prostoru schodiště, osazení nástěnného hydrantu </w:t>
      </w:r>
      <w:r w:rsidR="00021113">
        <w:t>D</w:t>
      </w:r>
      <w:r w:rsidRPr="00525599">
        <w:t xml:space="preserve"> 25 vybaveného tvarově stálou hadici. Rozvod požární vody bude proveden z trubek ocelových závitových pozinkovaných</w:t>
      </w:r>
      <w:r w:rsidR="00021113">
        <w:t>,</w:t>
      </w:r>
      <w:r w:rsidRPr="00525599">
        <w:t xml:space="preserve"> event. z trubek měděných. Potrubí bude opatřeno tepelnou izolací.</w:t>
      </w:r>
    </w:p>
    <w:p w:rsidR="00525599" w:rsidRPr="00525599" w:rsidRDefault="00525599" w:rsidP="00525599">
      <w:pPr>
        <w:pStyle w:val="Zkladntext"/>
      </w:pPr>
    </w:p>
    <w:p w:rsidR="00525599" w:rsidRPr="00525599" w:rsidRDefault="00525599" w:rsidP="00525599">
      <w:pPr>
        <w:pStyle w:val="Zkladntext"/>
      </w:pPr>
      <w:r w:rsidRPr="00525599">
        <w:t xml:space="preserve">Domovní rozvod </w:t>
      </w:r>
      <w:proofErr w:type="gramStart"/>
      <w:r w:rsidRPr="00525599">
        <w:t>vody   bude</w:t>
      </w:r>
      <w:proofErr w:type="gramEnd"/>
      <w:r w:rsidRPr="00525599">
        <w:t xml:space="preserve"> proveden v souladu s platnými předp</w:t>
      </w:r>
      <w:r>
        <w:t>isy a normami, zvláště dle ČSN 75 5409</w:t>
      </w:r>
      <w:r w:rsidRPr="00525599">
        <w:t>. Vodovodní přípojka bude provedena v souladu s platnými předpisy a normami zvláště s ČSN 75 5411.</w:t>
      </w:r>
    </w:p>
    <w:p w:rsidR="00525599" w:rsidRPr="00525599" w:rsidRDefault="00525599" w:rsidP="00525599">
      <w:pPr>
        <w:tabs>
          <w:tab w:val="left" w:pos="540"/>
          <w:tab w:val="left" w:pos="6840"/>
        </w:tabs>
        <w:jc w:val="both"/>
        <w:rPr>
          <w:rFonts w:ascii="Arial" w:hAnsi="Arial" w:cs="Arial"/>
        </w:rPr>
      </w:pPr>
    </w:p>
    <w:p w:rsidR="00525599" w:rsidRPr="00525599" w:rsidRDefault="00525599" w:rsidP="00525599">
      <w:pPr>
        <w:tabs>
          <w:tab w:val="left" w:pos="540"/>
          <w:tab w:val="left" w:pos="6840"/>
        </w:tabs>
        <w:jc w:val="both"/>
        <w:rPr>
          <w:rFonts w:ascii="Arial" w:hAnsi="Arial" w:cs="Arial"/>
        </w:rPr>
      </w:pPr>
    </w:p>
    <w:p w:rsidR="00525599" w:rsidRPr="00525599" w:rsidRDefault="00525599" w:rsidP="00525599">
      <w:pPr>
        <w:tabs>
          <w:tab w:val="left" w:pos="540"/>
          <w:tab w:val="left" w:pos="6840"/>
        </w:tabs>
        <w:jc w:val="both"/>
        <w:rPr>
          <w:rFonts w:ascii="Arial" w:hAnsi="Arial" w:cs="Arial"/>
        </w:rPr>
      </w:pPr>
    </w:p>
    <w:p w:rsidR="00525599" w:rsidRPr="00525599" w:rsidRDefault="00525599" w:rsidP="00525599">
      <w:pPr>
        <w:tabs>
          <w:tab w:val="left" w:pos="540"/>
          <w:tab w:val="left" w:pos="6840"/>
        </w:tabs>
        <w:jc w:val="both"/>
        <w:rPr>
          <w:rFonts w:ascii="Arial" w:hAnsi="Arial" w:cs="Arial"/>
        </w:rPr>
      </w:pPr>
    </w:p>
    <w:p w:rsidR="00FA65F3" w:rsidRPr="00525599" w:rsidRDefault="00FA65F3" w:rsidP="00BD4D2B">
      <w:pPr>
        <w:rPr>
          <w:rFonts w:ascii="Arial" w:hAnsi="Arial" w:cs="Arial"/>
        </w:rPr>
      </w:pPr>
    </w:p>
    <w:p w:rsidR="00FA65F3" w:rsidRPr="00525599" w:rsidRDefault="00FA65F3" w:rsidP="00BD4D2B">
      <w:pPr>
        <w:rPr>
          <w:rFonts w:ascii="Arial" w:hAnsi="Arial" w:cs="Arial"/>
          <w:b/>
        </w:rPr>
      </w:pPr>
    </w:p>
    <w:p w:rsidR="00FA65F3" w:rsidRPr="00525599" w:rsidRDefault="00FA65F3" w:rsidP="00BD4D2B">
      <w:pPr>
        <w:rPr>
          <w:rFonts w:ascii="Arial" w:hAnsi="Arial" w:cs="Arial"/>
          <w:b/>
        </w:rPr>
      </w:pPr>
    </w:p>
    <w:p w:rsidR="00FA65F3" w:rsidRPr="00525599" w:rsidRDefault="00FA65F3" w:rsidP="00BD4D2B">
      <w:pPr>
        <w:rPr>
          <w:rFonts w:ascii="Arial" w:hAnsi="Arial" w:cs="Arial"/>
          <w:b/>
        </w:rPr>
      </w:pPr>
    </w:p>
    <w:p w:rsidR="00FA65F3" w:rsidRPr="00525599"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FA65F3" w:rsidRDefault="00FA65F3"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525599" w:rsidRDefault="00525599" w:rsidP="00BD4D2B">
      <w:pPr>
        <w:rPr>
          <w:rFonts w:ascii="Arial" w:hAnsi="Arial" w:cs="Arial"/>
          <w:b/>
        </w:rPr>
      </w:pPr>
    </w:p>
    <w:p w:rsidR="00EE7EA3" w:rsidRPr="00EE7EA3" w:rsidRDefault="00EE7EA3" w:rsidP="00EE7EA3">
      <w:pPr>
        <w:rPr>
          <w:rFonts w:ascii="Arial" w:hAnsi="Arial" w:cs="Arial"/>
          <w:b/>
          <w:u w:val="single"/>
        </w:rPr>
      </w:pPr>
    </w:p>
    <w:p w:rsidR="00EE7EA3" w:rsidRDefault="00EE7EA3" w:rsidP="00EE7EA3">
      <w:pPr>
        <w:rPr>
          <w:rFonts w:ascii="Arial" w:hAnsi="Arial" w:cs="Arial"/>
          <w:b/>
          <w:u w:val="single"/>
        </w:rPr>
      </w:pPr>
      <w:r w:rsidRPr="00EE7EA3">
        <w:rPr>
          <w:rFonts w:ascii="Arial" w:hAnsi="Arial" w:cs="Arial"/>
          <w:b/>
          <w:u w:val="single"/>
        </w:rPr>
        <w:t>Plynovod</w:t>
      </w:r>
      <w:r>
        <w:rPr>
          <w:rFonts w:ascii="Arial" w:hAnsi="Arial" w:cs="Arial"/>
          <w:b/>
          <w:u w:val="single"/>
        </w:rPr>
        <w:t>:</w:t>
      </w:r>
    </w:p>
    <w:p w:rsidR="00EE7EA3" w:rsidRPr="00583C92" w:rsidRDefault="00EE7EA3" w:rsidP="00EE7EA3">
      <w:pPr>
        <w:rPr>
          <w:rFonts w:ascii="Arial" w:hAnsi="Arial" w:cs="Arial"/>
          <w:b/>
          <w:u w:val="single"/>
        </w:rPr>
      </w:pPr>
    </w:p>
    <w:p w:rsidR="00EE7EA3" w:rsidRDefault="00EE7EA3" w:rsidP="00EE7EA3">
      <w:pPr>
        <w:rPr>
          <w:rFonts w:ascii="Arial" w:hAnsi="Arial" w:cs="Arial"/>
          <w:u w:val="single"/>
        </w:rPr>
      </w:pPr>
      <w:r w:rsidRPr="008401B5">
        <w:rPr>
          <w:rFonts w:ascii="Arial" w:hAnsi="Arial" w:cs="Arial"/>
          <w:u w:val="single"/>
        </w:rPr>
        <w:t>Stávající stav:</w:t>
      </w:r>
    </w:p>
    <w:p w:rsidR="008401B5" w:rsidRPr="008401B5" w:rsidRDefault="008401B5" w:rsidP="00EE7EA3">
      <w:pPr>
        <w:rPr>
          <w:rFonts w:ascii="Arial" w:hAnsi="Arial" w:cs="Arial"/>
          <w:u w:val="single"/>
        </w:rPr>
      </w:pPr>
    </w:p>
    <w:p w:rsidR="00EE7EA3" w:rsidRDefault="00EE7EA3" w:rsidP="00EE7EA3">
      <w:pPr>
        <w:tabs>
          <w:tab w:val="left" w:pos="567"/>
        </w:tabs>
        <w:jc w:val="both"/>
        <w:rPr>
          <w:rFonts w:ascii="Arial" w:hAnsi="Arial" w:cs="Arial"/>
        </w:rPr>
      </w:pPr>
      <w:r>
        <w:rPr>
          <w:rFonts w:ascii="Arial" w:hAnsi="Arial" w:cs="Arial"/>
        </w:rPr>
        <w:t>Pro stávající objekt je přivedena nízkotlaká plynovodní přípojka DN 50, která je ukončena v oplocení ve skříni, ve které byl umístěn plynoměr. Od skříně je plynové potrubí vedeno v zemi k objektu a u obvodové stěny je vyvedeno nad terén a ve výšce 2,0 m nad terénem je vedeno podél venkovní stěny k suterénu, kde je přes obvodovou stěnu vedeno do prostoru suterénu. Zde je potrubí opatřeno uzávěrem pro kotelnu. Od uzávěru je potrubí vedeno do kotelny k plynovému kotli. Celý rozvod je proveden z trubek ocelových, spojovaných svařováním. Potrubí je opatřeno nátěrem žluté barvy.</w:t>
      </w:r>
    </w:p>
    <w:p w:rsidR="00EE7EA3" w:rsidRDefault="00EE7EA3" w:rsidP="00EE7EA3">
      <w:pPr>
        <w:tabs>
          <w:tab w:val="left" w:pos="567"/>
        </w:tabs>
        <w:jc w:val="both"/>
        <w:rPr>
          <w:rFonts w:ascii="Arial" w:hAnsi="Arial" w:cs="Arial"/>
        </w:rPr>
      </w:pPr>
    </w:p>
    <w:p w:rsidR="00EE7EA3" w:rsidRDefault="00EE7EA3" w:rsidP="00EE7EA3">
      <w:pPr>
        <w:tabs>
          <w:tab w:val="left" w:pos="567"/>
        </w:tabs>
        <w:jc w:val="both"/>
        <w:rPr>
          <w:rFonts w:ascii="Arial" w:hAnsi="Arial" w:cs="Arial"/>
          <w:u w:val="single"/>
        </w:rPr>
      </w:pPr>
      <w:r w:rsidRPr="008401B5">
        <w:rPr>
          <w:rFonts w:ascii="Arial" w:hAnsi="Arial" w:cs="Arial"/>
          <w:u w:val="single"/>
        </w:rPr>
        <w:t>Navržené řešení:</w:t>
      </w:r>
    </w:p>
    <w:p w:rsidR="008401B5" w:rsidRPr="008401B5" w:rsidRDefault="008401B5" w:rsidP="00EE7EA3">
      <w:pPr>
        <w:tabs>
          <w:tab w:val="left" w:pos="567"/>
        </w:tabs>
        <w:jc w:val="both"/>
        <w:rPr>
          <w:rFonts w:ascii="Arial" w:hAnsi="Arial" w:cs="Arial"/>
          <w:u w:val="single"/>
        </w:rPr>
      </w:pPr>
    </w:p>
    <w:p w:rsidR="00EE7EA3" w:rsidRDefault="00EE7EA3" w:rsidP="00EE7EA3">
      <w:pPr>
        <w:tabs>
          <w:tab w:val="left" w:pos="567"/>
        </w:tabs>
        <w:jc w:val="both"/>
        <w:rPr>
          <w:rFonts w:ascii="Arial" w:hAnsi="Arial" w:cs="Arial"/>
        </w:rPr>
      </w:pPr>
      <w:r>
        <w:rPr>
          <w:rFonts w:ascii="Arial" w:hAnsi="Arial" w:cs="Arial"/>
        </w:rPr>
        <w:t xml:space="preserve">Objekt bývalých jeslí se navrhuje rekonstruovat na </w:t>
      </w:r>
      <w:r w:rsidR="008401B5">
        <w:rPr>
          <w:rFonts w:ascii="Arial" w:hAnsi="Arial" w:cs="Arial"/>
        </w:rPr>
        <w:t>D</w:t>
      </w:r>
      <w:r w:rsidR="00583C92">
        <w:rPr>
          <w:rFonts w:ascii="Arial" w:hAnsi="Arial" w:cs="Arial"/>
        </w:rPr>
        <w:t>omov se zvláštním režimem</w:t>
      </w:r>
      <w:r>
        <w:rPr>
          <w:rFonts w:ascii="Arial" w:hAnsi="Arial" w:cs="Arial"/>
        </w:rPr>
        <w:t xml:space="preserve">. </w:t>
      </w:r>
    </w:p>
    <w:p w:rsidR="00EE7EA3" w:rsidRPr="00EE7EA3" w:rsidRDefault="00EE7EA3" w:rsidP="00EE7EA3">
      <w:pPr>
        <w:tabs>
          <w:tab w:val="left" w:pos="567"/>
        </w:tabs>
        <w:jc w:val="both"/>
        <w:rPr>
          <w:rFonts w:ascii="Arial" w:hAnsi="Arial" w:cs="Arial"/>
        </w:rPr>
      </w:pPr>
      <w:r>
        <w:rPr>
          <w:rFonts w:ascii="Arial" w:hAnsi="Arial" w:cs="Arial"/>
        </w:rPr>
        <w:t xml:space="preserve">V suterénu  objektu bude umístěna kotelna, ve které </w:t>
      </w:r>
      <w:proofErr w:type="gramStart"/>
      <w:r>
        <w:rPr>
          <w:rFonts w:ascii="Arial" w:hAnsi="Arial" w:cs="Arial"/>
        </w:rPr>
        <w:t>budou  umístěny</w:t>
      </w:r>
      <w:proofErr w:type="gramEnd"/>
      <w:r>
        <w:rPr>
          <w:rFonts w:ascii="Arial" w:hAnsi="Arial" w:cs="Arial"/>
        </w:rPr>
        <w:t xml:space="preserve"> dva plynové závěsné kotle o výkonu 2 x 65 kW. Kotle jsou určeny pro vytápění a přípravu TUV. Při navržené rekonstrukci se navrhuje ponechání stávající přípojky DN 5</w:t>
      </w:r>
      <w:r w:rsidR="0061667C">
        <w:rPr>
          <w:rFonts w:ascii="Arial" w:hAnsi="Arial" w:cs="Arial"/>
        </w:rPr>
        <w:t>0</w:t>
      </w:r>
      <w:r>
        <w:rPr>
          <w:rFonts w:ascii="Arial" w:hAnsi="Arial" w:cs="Arial"/>
        </w:rPr>
        <w:t xml:space="preserve">, která je napojena na </w:t>
      </w:r>
      <w:proofErr w:type="spellStart"/>
      <w:r>
        <w:rPr>
          <w:rFonts w:ascii="Arial" w:hAnsi="Arial" w:cs="Arial"/>
        </w:rPr>
        <w:t>ntl</w:t>
      </w:r>
      <w:proofErr w:type="spellEnd"/>
      <w:r>
        <w:rPr>
          <w:rFonts w:ascii="Arial" w:hAnsi="Arial" w:cs="Arial"/>
        </w:rPr>
        <w:t xml:space="preserve"> </w:t>
      </w:r>
      <w:proofErr w:type="gramStart"/>
      <w:r>
        <w:rPr>
          <w:rFonts w:ascii="Arial" w:hAnsi="Arial" w:cs="Arial"/>
        </w:rPr>
        <w:t>řad,  vedený</w:t>
      </w:r>
      <w:proofErr w:type="gramEnd"/>
      <w:r>
        <w:rPr>
          <w:rFonts w:ascii="Arial" w:hAnsi="Arial" w:cs="Arial"/>
        </w:rPr>
        <w:t xml:space="preserve"> v ulici Benešova. Přípojka je ukončena v </w:t>
      </w:r>
      <w:proofErr w:type="gramStart"/>
      <w:r>
        <w:rPr>
          <w:rFonts w:ascii="Arial" w:hAnsi="Arial" w:cs="Arial"/>
        </w:rPr>
        <w:t>oplocení,  kde</w:t>
      </w:r>
      <w:proofErr w:type="gramEnd"/>
      <w:r>
        <w:rPr>
          <w:rFonts w:ascii="Arial" w:hAnsi="Arial" w:cs="Arial"/>
        </w:rPr>
        <w:t xml:space="preserve"> bude osazena zděná skříň, ve které bude osazen HUP DN 50  a plynoměr G 16. Od plynoměru bude ocelové potrubí DN 50 vedeno v zemi ke vstupu do suterénu. Tam je potrubí vedeno do suterénu, kde </w:t>
      </w:r>
      <w:proofErr w:type="gramStart"/>
      <w:r>
        <w:rPr>
          <w:rFonts w:ascii="Arial" w:hAnsi="Arial" w:cs="Arial"/>
        </w:rPr>
        <w:t>se  před</w:t>
      </w:r>
      <w:proofErr w:type="gramEnd"/>
      <w:r>
        <w:rPr>
          <w:rFonts w:ascii="Arial" w:hAnsi="Arial" w:cs="Arial"/>
        </w:rPr>
        <w:t xml:space="preserve"> kotelnou opatří uzávěrem a </w:t>
      </w:r>
      <w:proofErr w:type="spellStart"/>
      <w:r>
        <w:rPr>
          <w:rFonts w:ascii="Arial" w:hAnsi="Arial" w:cs="Arial"/>
        </w:rPr>
        <w:t>elektroventilem</w:t>
      </w:r>
      <w:proofErr w:type="spellEnd"/>
      <w:r>
        <w:rPr>
          <w:rFonts w:ascii="Arial" w:hAnsi="Arial" w:cs="Arial"/>
        </w:rPr>
        <w:t xml:space="preserve">. Od uzávěru je potrubí vedeno do místnosti kotelny,  kde se navrhuje zvětšení profilu ( akumulační potrubí) v délce 2 m z DN 50 na DN </w:t>
      </w:r>
      <w:proofErr w:type="gramStart"/>
      <w:r>
        <w:rPr>
          <w:rFonts w:ascii="Arial" w:hAnsi="Arial" w:cs="Arial"/>
        </w:rPr>
        <w:t>125 .</w:t>
      </w:r>
      <w:proofErr w:type="gramEnd"/>
      <w:r>
        <w:rPr>
          <w:rFonts w:ascii="Arial" w:hAnsi="Arial" w:cs="Arial"/>
        </w:rPr>
        <w:t xml:space="preserve"> </w:t>
      </w:r>
    </w:p>
    <w:p w:rsidR="00EE7EA3" w:rsidRDefault="00EE7EA3" w:rsidP="00EE7EA3">
      <w:pPr>
        <w:jc w:val="both"/>
        <w:rPr>
          <w:rFonts w:ascii="Arial" w:hAnsi="Arial" w:cs="Arial"/>
        </w:rPr>
      </w:pPr>
      <w:r w:rsidRPr="004C1435">
        <w:rPr>
          <w:rFonts w:ascii="Arial" w:hAnsi="Arial" w:cs="Arial"/>
        </w:rPr>
        <w:t>Z akumulačního potrubí</w:t>
      </w:r>
      <w:r>
        <w:rPr>
          <w:rFonts w:ascii="Arial" w:hAnsi="Arial" w:cs="Arial"/>
        </w:rPr>
        <w:t xml:space="preserve"> se pro jednotlivé kotle provedou přípojky, na </w:t>
      </w:r>
      <w:proofErr w:type="gramStart"/>
      <w:r>
        <w:rPr>
          <w:rFonts w:ascii="Arial" w:hAnsi="Arial" w:cs="Arial"/>
        </w:rPr>
        <w:t>kterých    budou</w:t>
      </w:r>
      <w:proofErr w:type="gramEnd"/>
      <w:r>
        <w:rPr>
          <w:rFonts w:ascii="Arial" w:hAnsi="Arial" w:cs="Arial"/>
        </w:rPr>
        <w:t xml:space="preserve"> osazeny – manometr s KK 1/2“, ventil pro odběr vzorků s KK 1/2“, odvzdušňovací potrubí s KK 1/2“ a kotlový uzávěr KK 5/4“. Odvzdušňovací potrubí DN 20 bude vyvedeno nad </w:t>
      </w:r>
      <w:proofErr w:type="gramStart"/>
      <w:r>
        <w:rPr>
          <w:rFonts w:ascii="Arial" w:hAnsi="Arial" w:cs="Arial"/>
        </w:rPr>
        <w:t>střechu,  kde</w:t>
      </w:r>
      <w:proofErr w:type="gramEnd"/>
      <w:r>
        <w:rPr>
          <w:rFonts w:ascii="Arial" w:hAnsi="Arial" w:cs="Arial"/>
        </w:rPr>
        <w:t xml:space="preserve"> se ukončí 1,5 m nad její úrovní.  Potrubí bude uzemněno.</w:t>
      </w:r>
    </w:p>
    <w:p w:rsidR="00EE7EA3" w:rsidRDefault="00EE7EA3" w:rsidP="00EE7EA3">
      <w:pPr>
        <w:jc w:val="both"/>
        <w:rPr>
          <w:rFonts w:ascii="Arial" w:hAnsi="Arial" w:cs="Arial"/>
        </w:rPr>
      </w:pPr>
      <w:r>
        <w:rPr>
          <w:rFonts w:ascii="Arial" w:hAnsi="Arial" w:cs="Arial"/>
        </w:rPr>
        <w:t>V místech vedení plynovodu budou osazeny čidla pro zjištění případného úniku plynu.</w:t>
      </w:r>
    </w:p>
    <w:p w:rsidR="00EE7EA3" w:rsidRDefault="00EE7EA3" w:rsidP="00EE7EA3">
      <w:pPr>
        <w:jc w:val="both"/>
        <w:rPr>
          <w:rFonts w:ascii="Arial" w:hAnsi="Arial" w:cs="Arial"/>
        </w:rPr>
      </w:pPr>
    </w:p>
    <w:p w:rsidR="00EE7EA3" w:rsidRDefault="00EE7EA3" w:rsidP="00EE7EA3">
      <w:pPr>
        <w:jc w:val="both"/>
        <w:rPr>
          <w:rFonts w:ascii="Arial" w:hAnsi="Arial" w:cs="Arial"/>
          <w:b/>
        </w:rPr>
      </w:pPr>
      <w:proofErr w:type="gramStart"/>
      <w:r>
        <w:rPr>
          <w:rFonts w:ascii="Arial" w:hAnsi="Arial" w:cs="Arial"/>
          <w:b/>
        </w:rPr>
        <w:t>Max.hodinová</w:t>
      </w:r>
      <w:proofErr w:type="gramEnd"/>
      <w:r>
        <w:rPr>
          <w:rFonts w:ascii="Arial" w:hAnsi="Arial" w:cs="Arial"/>
          <w:b/>
        </w:rPr>
        <w:t xml:space="preserve"> spotřeba</w:t>
      </w:r>
    </w:p>
    <w:p w:rsidR="00EE7EA3" w:rsidRDefault="00EE7EA3" w:rsidP="00EE7EA3">
      <w:pPr>
        <w:tabs>
          <w:tab w:val="left" w:pos="6663"/>
        </w:tabs>
        <w:jc w:val="both"/>
        <w:rPr>
          <w:rFonts w:ascii="Arial" w:hAnsi="Arial" w:cs="Arial"/>
        </w:rPr>
      </w:pPr>
      <w:r>
        <w:rPr>
          <w:rFonts w:ascii="Arial" w:hAnsi="Arial" w:cs="Arial"/>
        </w:rPr>
        <w:t xml:space="preserve">2 x plynový kotel 65 kW                 </w:t>
      </w:r>
      <w:r>
        <w:rPr>
          <w:rFonts w:ascii="Arial" w:hAnsi="Arial" w:cs="Arial"/>
        </w:rPr>
        <w:tab/>
        <w:t>14 m</w:t>
      </w:r>
      <w:r>
        <w:rPr>
          <w:rFonts w:ascii="Arial" w:hAnsi="Arial" w:cs="Arial"/>
          <w:vertAlign w:val="superscript"/>
        </w:rPr>
        <w:t>3</w:t>
      </w:r>
      <w:r>
        <w:rPr>
          <w:rFonts w:ascii="Arial" w:hAnsi="Arial" w:cs="Arial"/>
        </w:rPr>
        <w:t>/hod</w:t>
      </w:r>
    </w:p>
    <w:p w:rsidR="00EE7EA3" w:rsidRDefault="00EE7EA3" w:rsidP="00EE7EA3">
      <w:pPr>
        <w:tabs>
          <w:tab w:val="left" w:pos="6663"/>
        </w:tabs>
        <w:jc w:val="both"/>
        <w:rPr>
          <w:rFonts w:ascii="Arial" w:hAnsi="Arial" w:cs="Arial"/>
        </w:rPr>
      </w:pPr>
    </w:p>
    <w:p w:rsidR="00EE7EA3" w:rsidRPr="00F61362" w:rsidRDefault="00EE7EA3" w:rsidP="00EE7EA3">
      <w:pPr>
        <w:tabs>
          <w:tab w:val="left" w:pos="6663"/>
        </w:tabs>
        <w:jc w:val="both"/>
        <w:rPr>
          <w:rFonts w:ascii="Arial" w:hAnsi="Arial" w:cs="Arial"/>
        </w:rPr>
      </w:pPr>
      <w:r>
        <w:rPr>
          <w:rFonts w:ascii="Arial" w:hAnsi="Arial" w:cs="Arial"/>
        </w:rPr>
        <w:t xml:space="preserve">Roční </w:t>
      </w:r>
      <w:proofErr w:type="gramStart"/>
      <w:r>
        <w:rPr>
          <w:rFonts w:ascii="Arial" w:hAnsi="Arial" w:cs="Arial"/>
        </w:rPr>
        <w:t>spotřeba( dle</w:t>
      </w:r>
      <w:proofErr w:type="gramEnd"/>
      <w:r>
        <w:rPr>
          <w:rFonts w:ascii="Arial" w:hAnsi="Arial" w:cs="Arial"/>
        </w:rPr>
        <w:t xml:space="preserve"> </w:t>
      </w:r>
      <w:proofErr w:type="spellStart"/>
      <w:r>
        <w:rPr>
          <w:rFonts w:ascii="Arial" w:hAnsi="Arial" w:cs="Arial"/>
        </w:rPr>
        <w:t>proj</w:t>
      </w:r>
      <w:proofErr w:type="spellEnd"/>
      <w:r>
        <w:rPr>
          <w:rFonts w:ascii="Arial" w:hAnsi="Arial" w:cs="Arial"/>
        </w:rPr>
        <w:t xml:space="preserve">. </w:t>
      </w:r>
      <w:proofErr w:type="gramStart"/>
      <w:r>
        <w:rPr>
          <w:rFonts w:ascii="Arial" w:hAnsi="Arial" w:cs="Arial"/>
        </w:rPr>
        <w:t>UT)                                               25 460</w:t>
      </w:r>
      <w:proofErr w:type="gramEnd"/>
      <w:r>
        <w:rPr>
          <w:rFonts w:ascii="Arial" w:hAnsi="Arial" w:cs="Arial"/>
        </w:rPr>
        <w:t xml:space="preserve"> m</w:t>
      </w:r>
      <w:r>
        <w:rPr>
          <w:rFonts w:ascii="Arial" w:hAnsi="Arial" w:cs="Arial"/>
          <w:vertAlign w:val="superscript"/>
        </w:rPr>
        <w:t>3</w:t>
      </w:r>
      <w:r>
        <w:rPr>
          <w:rFonts w:ascii="Arial" w:hAnsi="Arial" w:cs="Arial"/>
        </w:rPr>
        <w:t>/rok</w:t>
      </w:r>
    </w:p>
    <w:p w:rsidR="00EE7EA3" w:rsidRPr="00F61362" w:rsidRDefault="00EE7EA3" w:rsidP="00EE7EA3">
      <w:pPr>
        <w:jc w:val="both"/>
        <w:rPr>
          <w:rFonts w:ascii="Arial" w:hAnsi="Arial" w:cs="Arial"/>
        </w:rPr>
      </w:pPr>
    </w:p>
    <w:p w:rsidR="00EE7EA3" w:rsidRDefault="00EE7EA3" w:rsidP="00EE7EA3">
      <w:pPr>
        <w:pStyle w:val="Zkladntext3"/>
        <w:jc w:val="both"/>
        <w:rPr>
          <w:rFonts w:ascii="Arial" w:hAnsi="Arial" w:cs="Arial"/>
          <w:sz w:val="24"/>
          <w:szCs w:val="24"/>
        </w:rPr>
      </w:pPr>
      <w:proofErr w:type="gramStart"/>
      <w:r w:rsidRPr="00F61362">
        <w:rPr>
          <w:rFonts w:ascii="Arial" w:hAnsi="Arial" w:cs="Arial"/>
          <w:sz w:val="24"/>
          <w:szCs w:val="24"/>
        </w:rPr>
        <w:t>Nové  rozvody</w:t>
      </w:r>
      <w:proofErr w:type="gramEnd"/>
      <w:r w:rsidRPr="00F61362">
        <w:rPr>
          <w:rFonts w:ascii="Arial" w:hAnsi="Arial" w:cs="Arial"/>
          <w:sz w:val="24"/>
          <w:szCs w:val="24"/>
        </w:rPr>
        <w:t xml:space="preserve"> budou provedeny z trub ocelových černých,  spojovaných svařováním.  Před uvedením do provozu bude provedena tlaková zkouška. Po provedení tlakové zkoušky bude potrubí opatřeno nátěrem žluté barvy. Potrubí vedené nosnou konstrukcí event. stropní konstrukcí bude opatřeno chránicí trubkou, která bude přesahovat konstrukci o 50 mm.</w:t>
      </w:r>
      <w:r>
        <w:rPr>
          <w:rFonts w:ascii="Arial" w:hAnsi="Arial" w:cs="Arial"/>
          <w:sz w:val="24"/>
          <w:szCs w:val="24"/>
        </w:rPr>
        <w:t xml:space="preserve"> </w:t>
      </w:r>
      <w:r w:rsidRPr="00F61362">
        <w:rPr>
          <w:rFonts w:ascii="Arial" w:hAnsi="Arial" w:cs="Arial"/>
          <w:sz w:val="24"/>
          <w:szCs w:val="24"/>
        </w:rPr>
        <w:t>Jako uzávěry budou použity plynové kulové kohouty.</w:t>
      </w:r>
    </w:p>
    <w:p w:rsidR="007E5399" w:rsidRDefault="007E5399" w:rsidP="007E5399">
      <w:pPr>
        <w:tabs>
          <w:tab w:val="left" w:pos="540"/>
          <w:tab w:val="left" w:pos="6840"/>
        </w:tabs>
        <w:jc w:val="both"/>
        <w:rPr>
          <w:rFonts w:ascii="Arial" w:hAnsi="Arial" w:cs="Arial"/>
        </w:rPr>
      </w:pPr>
      <w:r>
        <w:rPr>
          <w:rFonts w:ascii="Arial" w:hAnsi="Arial" w:cs="Arial"/>
        </w:rPr>
        <w:t xml:space="preserve">Před zahájením veškerých zemních prací zajistí investor vytýčení všech stávajících inženýrských </w:t>
      </w:r>
      <w:proofErr w:type="gramStart"/>
      <w:r>
        <w:rPr>
          <w:rFonts w:ascii="Arial" w:hAnsi="Arial" w:cs="Arial"/>
        </w:rPr>
        <w:t>sítí .</w:t>
      </w:r>
      <w:proofErr w:type="gramEnd"/>
      <w:r>
        <w:rPr>
          <w:rFonts w:ascii="Arial" w:hAnsi="Arial" w:cs="Arial"/>
        </w:rPr>
        <w:t xml:space="preserve"> </w:t>
      </w:r>
    </w:p>
    <w:p w:rsidR="00EE7EA3" w:rsidRDefault="00EE7EA3" w:rsidP="00EE7EA3">
      <w:pPr>
        <w:pStyle w:val="Zkladntext3"/>
        <w:rPr>
          <w:rFonts w:ascii="Arial" w:hAnsi="Arial" w:cs="Arial"/>
          <w:sz w:val="24"/>
          <w:szCs w:val="24"/>
        </w:rPr>
      </w:pPr>
      <w:r w:rsidRPr="00F61362">
        <w:rPr>
          <w:rFonts w:ascii="Arial" w:hAnsi="Arial" w:cs="Arial"/>
          <w:sz w:val="24"/>
          <w:szCs w:val="24"/>
        </w:rPr>
        <w:t xml:space="preserve">Rozvod plynu bude proveden dle ČSN 38 6420 –Průmyslové plynovody a </w:t>
      </w:r>
      <w:proofErr w:type="gramStart"/>
      <w:r w:rsidRPr="00F61362">
        <w:rPr>
          <w:rFonts w:ascii="Arial" w:hAnsi="Arial" w:cs="Arial"/>
          <w:sz w:val="24"/>
          <w:szCs w:val="24"/>
        </w:rPr>
        <w:t>dle  ČSN</w:t>
      </w:r>
      <w:proofErr w:type="gramEnd"/>
      <w:r w:rsidRPr="00F61362">
        <w:rPr>
          <w:rFonts w:ascii="Arial" w:hAnsi="Arial" w:cs="Arial"/>
          <w:sz w:val="24"/>
          <w:szCs w:val="24"/>
        </w:rPr>
        <w:t xml:space="preserve"> 070703 –Plynové kotelny.</w:t>
      </w:r>
      <w:r>
        <w:rPr>
          <w:rFonts w:ascii="Arial" w:hAnsi="Arial" w:cs="Arial"/>
          <w:sz w:val="24"/>
          <w:szCs w:val="24"/>
        </w:rPr>
        <w:t xml:space="preserve"> </w:t>
      </w:r>
      <w:r w:rsidRPr="00F61362">
        <w:rPr>
          <w:rFonts w:ascii="Arial" w:hAnsi="Arial" w:cs="Arial"/>
          <w:sz w:val="24"/>
          <w:szCs w:val="24"/>
        </w:rPr>
        <w:t>Pro projektování, dodávku a provoz dále platí veškeré související právní předpisy a normy.</w:t>
      </w:r>
    </w:p>
    <w:p w:rsidR="00552604" w:rsidRPr="00B07692" w:rsidRDefault="00552604" w:rsidP="00552604">
      <w:pPr>
        <w:rPr>
          <w:rFonts w:ascii="Arial" w:hAnsi="Arial" w:cs="Arial"/>
        </w:rPr>
      </w:pPr>
      <w:r w:rsidRPr="00B07692">
        <w:rPr>
          <w:rFonts w:ascii="Arial" w:hAnsi="Arial" w:cs="Arial"/>
        </w:rPr>
        <w:lastRenderedPageBreak/>
        <w:t xml:space="preserve">Rekonstrukce objektu bývalých jeslí v Domažlicích, Benešova </w:t>
      </w:r>
      <w:proofErr w:type="gramStart"/>
      <w:r w:rsidRPr="00B07692">
        <w:rPr>
          <w:rFonts w:ascii="Arial" w:hAnsi="Arial" w:cs="Arial"/>
        </w:rPr>
        <w:t>čp.97</w:t>
      </w:r>
      <w:proofErr w:type="gramEnd"/>
    </w:p>
    <w:p w:rsidR="00552604" w:rsidRPr="00B07692" w:rsidRDefault="00552604" w:rsidP="00552604">
      <w:pPr>
        <w:rPr>
          <w:rFonts w:ascii="Arial" w:hAnsi="Arial" w:cs="Arial"/>
        </w:rPr>
      </w:pPr>
      <w:r w:rsidRPr="00B07692">
        <w:rPr>
          <w:rFonts w:ascii="Arial" w:hAnsi="Arial" w:cs="Arial"/>
        </w:rPr>
        <w:t>na Domov se zvláštním režimem</w:t>
      </w:r>
    </w:p>
    <w:p w:rsidR="00552604" w:rsidRDefault="00552604" w:rsidP="00552604">
      <w:pPr>
        <w:rPr>
          <w:rFonts w:ascii="Arial" w:hAnsi="Arial" w:cs="Arial"/>
          <w:b/>
        </w:rPr>
      </w:pPr>
    </w:p>
    <w:p w:rsidR="00552604" w:rsidRPr="00B07692" w:rsidRDefault="00552604" w:rsidP="00552604">
      <w:pPr>
        <w:rPr>
          <w:rFonts w:ascii="Arial" w:hAnsi="Arial" w:cs="Arial"/>
          <w:b/>
          <w:u w:val="single"/>
        </w:rPr>
      </w:pPr>
      <w:r w:rsidRPr="00B07692">
        <w:rPr>
          <w:rFonts w:ascii="Arial" w:hAnsi="Arial" w:cs="Arial"/>
          <w:b/>
          <w:u w:val="single"/>
        </w:rPr>
        <w:t>Zdravotní technika</w:t>
      </w:r>
    </w:p>
    <w:p w:rsidR="00552604" w:rsidRDefault="00552604" w:rsidP="00552604">
      <w:pPr>
        <w:rPr>
          <w:rFonts w:ascii="Arial" w:hAnsi="Arial" w:cs="Arial"/>
          <w:b/>
        </w:rPr>
      </w:pPr>
    </w:p>
    <w:p w:rsidR="00552604" w:rsidRDefault="00552604" w:rsidP="00552604">
      <w:pPr>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rPr>
      </w:pPr>
    </w:p>
    <w:p w:rsidR="00552604" w:rsidRDefault="00552604" w:rsidP="00EE7EA3">
      <w:pPr>
        <w:pStyle w:val="Zkladntext3"/>
        <w:rPr>
          <w:rFonts w:ascii="Arial" w:hAnsi="Arial" w:cs="Arial"/>
          <w:b/>
          <w:sz w:val="24"/>
          <w:szCs w:val="24"/>
          <w:u w:val="single"/>
        </w:rPr>
      </w:pPr>
      <w:r>
        <w:rPr>
          <w:rFonts w:ascii="Arial" w:hAnsi="Arial" w:cs="Arial"/>
          <w:b/>
          <w:sz w:val="24"/>
          <w:szCs w:val="24"/>
          <w:u w:val="single"/>
        </w:rPr>
        <w:t>16.    R O Z P O Č E T</w:t>
      </w: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sz w:val="24"/>
          <w:szCs w:val="24"/>
        </w:rPr>
      </w:pPr>
      <w:proofErr w:type="gramStart"/>
      <w:r>
        <w:rPr>
          <w:rFonts w:ascii="Arial" w:hAnsi="Arial" w:cs="Arial"/>
          <w:sz w:val="24"/>
          <w:szCs w:val="24"/>
        </w:rPr>
        <w:t>Datum : červenec</w:t>
      </w:r>
      <w:proofErr w:type="gramEnd"/>
      <w:r>
        <w:rPr>
          <w:rFonts w:ascii="Arial" w:hAnsi="Arial" w:cs="Arial"/>
          <w:sz w:val="24"/>
          <w:szCs w:val="24"/>
        </w:rPr>
        <w:t xml:space="preserve"> 2015</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Vypracovala:  I. Berková</w:t>
      </w:r>
    </w:p>
    <w:p w:rsidR="00552604" w:rsidRPr="00B07692" w:rsidRDefault="00552604" w:rsidP="00552604">
      <w:pPr>
        <w:rPr>
          <w:rFonts w:ascii="Arial" w:hAnsi="Arial" w:cs="Arial"/>
        </w:rPr>
      </w:pPr>
      <w:r w:rsidRPr="00B07692">
        <w:rPr>
          <w:rFonts w:ascii="Arial" w:hAnsi="Arial" w:cs="Arial"/>
        </w:rPr>
        <w:lastRenderedPageBreak/>
        <w:t xml:space="preserve">Rekonstrukce objektu bývalých jeslí v Domažlicích, Benešova </w:t>
      </w:r>
      <w:proofErr w:type="gramStart"/>
      <w:r w:rsidRPr="00B07692">
        <w:rPr>
          <w:rFonts w:ascii="Arial" w:hAnsi="Arial" w:cs="Arial"/>
        </w:rPr>
        <w:t>čp.97</w:t>
      </w:r>
      <w:proofErr w:type="gramEnd"/>
    </w:p>
    <w:p w:rsidR="00552604" w:rsidRPr="00B07692" w:rsidRDefault="00552604" w:rsidP="00552604">
      <w:pPr>
        <w:rPr>
          <w:rFonts w:ascii="Arial" w:hAnsi="Arial" w:cs="Arial"/>
        </w:rPr>
      </w:pPr>
      <w:r w:rsidRPr="00B07692">
        <w:rPr>
          <w:rFonts w:ascii="Arial" w:hAnsi="Arial" w:cs="Arial"/>
        </w:rPr>
        <w:t>na Domov se zvláštním režimem</w:t>
      </w:r>
    </w:p>
    <w:p w:rsidR="00552604" w:rsidRDefault="00552604" w:rsidP="00552604">
      <w:pPr>
        <w:rPr>
          <w:rFonts w:ascii="Arial" w:hAnsi="Arial" w:cs="Arial"/>
          <w:b/>
        </w:rPr>
      </w:pPr>
    </w:p>
    <w:p w:rsidR="00552604" w:rsidRPr="00B07692" w:rsidRDefault="00552604" w:rsidP="00552604">
      <w:pPr>
        <w:rPr>
          <w:rFonts w:ascii="Arial" w:hAnsi="Arial" w:cs="Arial"/>
          <w:b/>
          <w:u w:val="single"/>
        </w:rPr>
      </w:pPr>
      <w:r w:rsidRPr="00B07692">
        <w:rPr>
          <w:rFonts w:ascii="Arial" w:hAnsi="Arial" w:cs="Arial"/>
          <w:b/>
          <w:u w:val="single"/>
        </w:rPr>
        <w:t>Zdravotní technika</w:t>
      </w:r>
    </w:p>
    <w:p w:rsidR="00552604" w:rsidRDefault="00552604" w:rsidP="00552604">
      <w:pPr>
        <w:rPr>
          <w:rFonts w:ascii="Arial" w:hAnsi="Arial" w:cs="Arial"/>
          <w:b/>
        </w:rPr>
      </w:pPr>
    </w:p>
    <w:p w:rsidR="00552604" w:rsidRDefault="00552604" w:rsidP="00552604">
      <w:pPr>
        <w:rPr>
          <w:rFonts w:ascii="Arial" w:hAnsi="Arial" w:cs="Arial"/>
          <w:b/>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sz w:val="24"/>
          <w:szCs w:val="24"/>
        </w:rPr>
      </w:pPr>
    </w:p>
    <w:p w:rsidR="00552604" w:rsidRDefault="00552604" w:rsidP="00EE7EA3">
      <w:pPr>
        <w:pStyle w:val="Zkladntext3"/>
        <w:rPr>
          <w:rFonts w:ascii="Arial" w:hAnsi="Arial" w:cs="Arial"/>
          <w:b/>
          <w:sz w:val="24"/>
          <w:szCs w:val="24"/>
          <w:u w:val="single"/>
        </w:rPr>
      </w:pPr>
      <w:r>
        <w:rPr>
          <w:rFonts w:ascii="Arial" w:hAnsi="Arial" w:cs="Arial"/>
          <w:b/>
          <w:sz w:val="24"/>
          <w:szCs w:val="24"/>
          <w:u w:val="single"/>
        </w:rPr>
        <w:t xml:space="preserve">17.  </w:t>
      </w:r>
      <w:proofErr w:type="gramStart"/>
      <w:r>
        <w:rPr>
          <w:rFonts w:ascii="Arial" w:hAnsi="Arial" w:cs="Arial"/>
          <w:b/>
          <w:sz w:val="24"/>
          <w:szCs w:val="24"/>
          <w:u w:val="single"/>
        </w:rPr>
        <w:t>V Ý P I S      M A T E R I Á L U</w:t>
      </w:r>
      <w:proofErr w:type="gramEnd"/>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Default="00552604" w:rsidP="00EE7EA3">
      <w:pPr>
        <w:pStyle w:val="Zkladntext3"/>
        <w:rPr>
          <w:rFonts w:ascii="Arial" w:hAnsi="Arial" w:cs="Arial"/>
          <w:b/>
          <w:sz w:val="24"/>
          <w:szCs w:val="24"/>
          <w:u w:val="single"/>
        </w:rPr>
      </w:pPr>
    </w:p>
    <w:p w:rsidR="00552604" w:rsidRPr="00552604" w:rsidRDefault="00552604" w:rsidP="00EE7EA3">
      <w:pPr>
        <w:pStyle w:val="Zkladntext3"/>
        <w:rPr>
          <w:rFonts w:ascii="Arial" w:hAnsi="Arial" w:cs="Arial"/>
          <w:sz w:val="24"/>
          <w:szCs w:val="24"/>
        </w:rPr>
      </w:pPr>
      <w:proofErr w:type="gramStart"/>
      <w:r>
        <w:rPr>
          <w:rFonts w:ascii="Arial" w:hAnsi="Arial" w:cs="Arial"/>
          <w:sz w:val="24"/>
          <w:szCs w:val="24"/>
        </w:rPr>
        <w:t>Datum : červenec</w:t>
      </w:r>
      <w:proofErr w:type="gramEnd"/>
      <w:r>
        <w:rPr>
          <w:rFonts w:ascii="Arial" w:hAnsi="Arial" w:cs="Arial"/>
          <w:sz w:val="24"/>
          <w:szCs w:val="24"/>
        </w:rPr>
        <w:t xml:space="preserve"> 2015</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Vypracovala :  I. Berková</w:t>
      </w:r>
    </w:p>
    <w:sectPr w:rsidR="00552604" w:rsidRPr="00552604" w:rsidSect="007102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5560D"/>
    <w:multiLevelType w:val="hybridMultilevel"/>
    <w:tmpl w:val="87C62EC6"/>
    <w:lvl w:ilvl="0" w:tplc="89701358">
      <w:start w:val="1"/>
      <w:numFmt w:val="decimal"/>
      <w:lvlText w:val="%1"/>
      <w:lvlJc w:val="left"/>
      <w:pPr>
        <w:ind w:left="885" w:hanging="52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AE40BA"/>
    <w:multiLevelType w:val="hybridMultilevel"/>
    <w:tmpl w:val="5B2C05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749B9"/>
    <w:rsid w:val="00021113"/>
    <w:rsid w:val="000840CD"/>
    <w:rsid w:val="00092FF1"/>
    <w:rsid w:val="0009316D"/>
    <w:rsid w:val="00113A5C"/>
    <w:rsid w:val="001357DA"/>
    <w:rsid w:val="001908B1"/>
    <w:rsid w:val="001E6E8E"/>
    <w:rsid w:val="00240BA2"/>
    <w:rsid w:val="00250577"/>
    <w:rsid w:val="003038CF"/>
    <w:rsid w:val="0031071C"/>
    <w:rsid w:val="00311399"/>
    <w:rsid w:val="00316083"/>
    <w:rsid w:val="003224B8"/>
    <w:rsid w:val="0032672B"/>
    <w:rsid w:val="00336718"/>
    <w:rsid w:val="00345196"/>
    <w:rsid w:val="00375065"/>
    <w:rsid w:val="003B26BC"/>
    <w:rsid w:val="00400D07"/>
    <w:rsid w:val="004013F6"/>
    <w:rsid w:val="00447C94"/>
    <w:rsid w:val="004632D9"/>
    <w:rsid w:val="004C20BF"/>
    <w:rsid w:val="004D7C69"/>
    <w:rsid w:val="00507601"/>
    <w:rsid w:val="00512D88"/>
    <w:rsid w:val="00525599"/>
    <w:rsid w:val="00552604"/>
    <w:rsid w:val="00564CD8"/>
    <w:rsid w:val="005749B9"/>
    <w:rsid w:val="00583C92"/>
    <w:rsid w:val="005D61F6"/>
    <w:rsid w:val="005E11F9"/>
    <w:rsid w:val="0061667C"/>
    <w:rsid w:val="0061714D"/>
    <w:rsid w:val="00640F52"/>
    <w:rsid w:val="00642E03"/>
    <w:rsid w:val="006A6C7C"/>
    <w:rsid w:val="006D4F13"/>
    <w:rsid w:val="006E7F5A"/>
    <w:rsid w:val="00710212"/>
    <w:rsid w:val="00727915"/>
    <w:rsid w:val="007E5399"/>
    <w:rsid w:val="008401B5"/>
    <w:rsid w:val="00843E26"/>
    <w:rsid w:val="0085114C"/>
    <w:rsid w:val="008714D7"/>
    <w:rsid w:val="008C66FB"/>
    <w:rsid w:val="0092216D"/>
    <w:rsid w:val="00934921"/>
    <w:rsid w:val="00956E9D"/>
    <w:rsid w:val="00977737"/>
    <w:rsid w:val="009F7CBE"/>
    <w:rsid w:val="00A2286D"/>
    <w:rsid w:val="00A66EE3"/>
    <w:rsid w:val="00B07692"/>
    <w:rsid w:val="00B1549F"/>
    <w:rsid w:val="00B30423"/>
    <w:rsid w:val="00B8317B"/>
    <w:rsid w:val="00BA2B1B"/>
    <w:rsid w:val="00BB13BD"/>
    <w:rsid w:val="00BB36AE"/>
    <w:rsid w:val="00BD4D2B"/>
    <w:rsid w:val="00BF3003"/>
    <w:rsid w:val="00C32794"/>
    <w:rsid w:val="00C60D01"/>
    <w:rsid w:val="00C73003"/>
    <w:rsid w:val="00CC20B6"/>
    <w:rsid w:val="00D00770"/>
    <w:rsid w:val="00D53F94"/>
    <w:rsid w:val="00D8026D"/>
    <w:rsid w:val="00D96CB4"/>
    <w:rsid w:val="00DA3606"/>
    <w:rsid w:val="00E1553E"/>
    <w:rsid w:val="00E57FC9"/>
    <w:rsid w:val="00E82523"/>
    <w:rsid w:val="00E830AA"/>
    <w:rsid w:val="00ED181C"/>
    <w:rsid w:val="00EE532E"/>
    <w:rsid w:val="00EE7EA3"/>
    <w:rsid w:val="00F9009E"/>
    <w:rsid w:val="00FA65F3"/>
    <w:rsid w:val="00FB7FCD"/>
    <w:rsid w:val="00FC0E29"/>
    <w:rsid w:val="00FE7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49B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181C"/>
    <w:pPr>
      <w:ind w:left="720"/>
      <w:contextualSpacing/>
    </w:pPr>
  </w:style>
  <w:style w:type="paragraph" w:styleId="Zkladntext">
    <w:name w:val="Body Text"/>
    <w:basedOn w:val="Normln"/>
    <w:link w:val="ZkladntextChar"/>
    <w:semiHidden/>
    <w:rsid w:val="00525599"/>
    <w:pPr>
      <w:tabs>
        <w:tab w:val="left" w:pos="540"/>
        <w:tab w:val="left" w:pos="6840"/>
      </w:tabs>
      <w:jc w:val="both"/>
    </w:pPr>
    <w:rPr>
      <w:rFonts w:ascii="Arial" w:hAnsi="Arial" w:cs="Arial"/>
    </w:rPr>
  </w:style>
  <w:style w:type="character" w:customStyle="1" w:styleId="ZkladntextChar">
    <w:name w:val="Základní text Char"/>
    <w:basedOn w:val="Standardnpsmoodstavce"/>
    <w:link w:val="Zkladntext"/>
    <w:semiHidden/>
    <w:rsid w:val="00525599"/>
    <w:rPr>
      <w:rFonts w:ascii="Arial" w:eastAsia="Times New Roman" w:hAnsi="Arial" w:cs="Arial"/>
      <w:sz w:val="24"/>
      <w:szCs w:val="24"/>
      <w:lang w:eastAsia="cs-CZ"/>
    </w:rPr>
  </w:style>
  <w:style w:type="paragraph" w:styleId="Zkladntext3">
    <w:name w:val="Body Text 3"/>
    <w:basedOn w:val="Normln"/>
    <w:link w:val="Zkladntext3Char"/>
    <w:uiPriority w:val="99"/>
    <w:unhideWhenUsed/>
    <w:rsid w:val="00EE7EA3"/>
    <w:pPr>
      <w:spacing w:after="120"/>
    </w:pPr>
    <w:rPr>
      <w:sz w:val="16"/>
      <w:szCs w:val="16"/>
    </w:rPr>
  </w:style>
  <w:style w:type="character" w:customStyle="1" w:styleId="Zkladntext3Char">
    <w:name w:val="Základní text 3 Char"/>
    <w:basedOn w:val="Standardnpsmoodstavce"/>
    <w:link w:val="Zkladntext3"/>
    <w:uiPriority w:val="99"/>
    <w:rsid w:val="00EE7EA3"/>
    <w:rPr>
      <w:rFonts w:ascii="Times New Roman" w:eastAsia="Times New Roman" w:hAnsi="Times New Roman" w:cs="Times New Roman"/>
      <w:sz w:val="16"/>
      <w:szCs w:val="16"/>
      <w:lang w:eastAsia="cs-CZ"/>
    </w:rPr>
  </w:style>
  <w:style w:type="paragraph" w:styleId="Textbubliny">
    <w:name w:val="Balloon Text"/>
    <w:basedOn w:val="Normln"/>
    <w:link w:val="TextbublinyChar"/>
    <w:uiPriority w:val="99"/>
    <w:semiHidden/>
    <w:unhideWhenUsed/>
    <w:rsid w:val="0092216D"/>
    <w:rPr>
      <w:rFonts w:ascii="Tahoma" w:hAnsi="Tahoma" w:cs="Tahoma"/>
      <w:sz w:val="16"/>
      <w:szCs w:val="16"/>
    </w:rPr>
  </w:style>
  <w:style w:type="character" w:customStyle="1" w:styleId="TextbublinyChar">
    <w:name w:val="Text bubliny Char"/>
    <w:basedOn w:val="Standardnpsmoodstavce"/>
    <w:link w:val="Textbubliny"/>
    <w:uiPriority w:val="99"/>
    <w:semiHidden/>
    <w:rsid w:val="0092216D"/>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C3AB5-ED4B-485D-8B8E-66EE04ED9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1275</Words>
  <Characters>7529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Berka</dc:creator>
  <cp:lastModifiedBy>Martin</cp:lastModifiedBy>
  <cp:revision>11</cp:revision>
  <cp:lastPrinted>2016-01-21T18:01:00Z</cp:lastPrinted>
  <dcterms:created xsi:type="dcterms:W3CDTF">2015-07-07T13:16:00Z</dcterms:created>
  <dcterms:modified xsi:type="dcterms:W3CDTF">2016-01-21T18:02:00Z</dcterms:modified>
</cp:coreProperties>
</file>